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FD9B" w14:textId="13EB399D" w:rsidR="00CC1BF2" w:rsidRPr="00CC1BF2" w:rsidRDefault="00CC1BF2" w:rsidP="008B6C3F">
      <w:pPr>
        <w:keepLines/>
        <w:pBdr>
          <w:left w:val="single" w:sz="18" w:space="4" w:color="auto"/>
        </w:pBdr>
        <w:suppressAutoHyphens w:val="0"/>
        <w:ind w:left="57"/>
        <w:jc w:val="center"/>
        <w:rPr>
          <w:b/>
          <w:caps/>
          <w:noProof/>
          <w:color w:val="000000"/>
          <w:sz w:val="8"/>
          <w:szCs w:val="8"/>
          <w:lang w:val="pt-BR" w:eastAsia="pt-BR"/>
        </w:rPr>
      </w:pPr>
    </w:p>
    <w:p w14:paraId="5B2F6CA2" w14:textId="1DD10D09" w:rsidR="00B00E15" w:rsidRDefault="008B6C3F" w:rsidP="008B6C3F">
      <w:pPr>
        <w:keepLines/>
        <w:pBdr>
          <w:left w:val="single" w:sz="18" w:space="4" w:color="auto"/>
        </w:pBdr>
        <w:suppressAutoHyphens w:val="0"/>
        <w:ind w:left="57"/>
        <w:jc w:val="center"/>
        <w:rPr>
          <w:b/>
          <w:caps/>
          <w:noProof/>
          <w:color w:val="000000"/>
          <w:sz w:val="28"/>
          <w:lang w:val="pt-BR" w:eastAsia="pt-BR"/>
        </w:rPr>
      </w:pPr>
      <w:r w:rsidRPr="008B6C3F">
        <w:rPr>
          <w:b/>
          <w:caps/>
          <w:noProof/>
          <w:color w:val="000000"/>
          <w:sz w:val="28"/>
          <w:lang w:val="pt-BR" w:eastAsia="pt-BR"/>
        </w:rPr>
        <w:t>INSTRUÇÕES PARA FORMATAÇÃO DOS ANAIS D</w:t>
      </w:r>
      <w:r w:rsidR="00F36A1E">
        <w:rPr>
          <w:b/>
          <w:caps/>
          <w:noProof/>
          <w:color w:val="000000"/>
          <w:sz w:val="28"/>
          <w:lang w:val="pt-BR" w:eastAsia="pt-BR"/>
        </w:rPr>
        <w:t>A</w:t>
      </w:r>
    </w:p>
    <w:p w14:paraId="296183B7" w14:textId="4FDC09D6" w:rsidR="008B6C3F" w:rsidRPr="00001350" w:rsidRDefault="00001350" w:rsidP="008B6C3F">
      <w:pPr>
        <w:keepLines/>
        <w:pBdr>
          <w:left w:val="single" w:sz="18" w:space="4" w:color="auto"/>
        </w:pBdr>
        <w:suppressAutoHyphens w:val="0"/>
        <w:ind w:left="57"/>
        <w:jc w:val="center"/>
        <w:rPr>
          <w:b/>
          <w:caps/>
          <w:noProof/>
          <w:color w:val="FF0000"/>
          <w:sz w:val="28"/>
          <w:lang w:eastAsia="pt-BR"/>
        </w:rPr>
      </w:pPr>
      <w:r w:rsidRPr="00126A56">
        <w:rPr>
          <w:b/>
          <w:caps/>
          <w:noProof/>
          <w:color w:val="000000"/>
          <w:sz w:val="28"/>
          <w:lang w:eastAsia="pt-BR"/>
        </w:rPr>
        <w:t>E</w:t>
      </w:r>
      <w:r w:rsidR="00BB79D9">
        <w:rPr>
          <w:b/>
          <w:caps/>
          <w:noProof/>
          <w:color w:val="000000"/>
          <w:sz w:val="28"/>
          <w:lang w:eastAsia="pt-BR"/>
        </w:rPr>
        <w:t>VR</w:t>
      </w:r>
      <w:r w:rsidRPr="00126A56">
        <w:rPr>
          <w:b/>
          <w:caps/>
          <w:noProof/>
          <w:color w:val="000000"/>
          <w:sz w:val="28"/>
          <w:lang w:eastAsia="pt-BR"/>
        </w:rPr>
        <w:t xml:space="preserve"> 20</w:t>
      </w:r>
      <w:r w:rsidR="00EA2E57">
        <w:rPr>
          <w:b/>
          <w:caps/>
          <w:noProof/>
          <w:color w:val="000000"/>
          <w:sz w:val="28"/>
          <w:lang w:eastAsia="pt-BR"/>
        </w:rPr>
        <w:t>2</w:t>
      </w:r>
      <w:r w:rsidR="00BB79D9">
        <w:rPr>
          <w:b/>
          <w:caps/>
          <w:noProof/>
          <w:color w:val="000000"/>
          <w:sz w:val="28"/>
          <w:lang w:eastAsia="pt-BR"/>
        </w:rPr>
        <w:t>6</w:t>
      </w:r>
      <w:r w:rsidR="000675A7">
        <w:rPr>
          <w:b/>
          <w:caps/>
          <w:noProof/>
          <w:color w:val="000000"/>
          <w:sz w:val="28"/>
          <w:lang w:eastAsia="pt-BR"/>
        </w:rPr>
        <w:t xml:space="preserve"> </w:t>
      </w:r>
      <w:r w:rsidR="008B6C3F" w:rsidRPr="00001350">
        <w:rPr>
          <w:b/>
          <w:caps/>
          <w:noProof/>
          <w:color w:val="FF0000"/>
          <w:sz w:val="28"/>
          <w:lang w:eastAsia="pt-BR"/>
        </w:rPr>
        <w:t>(TIMES NEW ROMAN, NEGRITO, 14)</w:t>
      </w:r>
    </w:p>
    <w:p w14:paraId="1D06D4A1" w14:textId="6CC0BB69" w:rsidR="008B6C3F" w:rsidRPr="008B6C3F" w:rsidRDefault="007A2D4B" w:rsidP="008B6C3F">
      <w:pPr>
        <w:keepLines/>
        <w:pBdr>
          <w:left w:val="single" w:sz="18" w:space="4" w:color="auto"/>
        </w:pBdr>
        <w:suppressAutoHyphens w:val="0"/>
        <w:ind w:left="57"/>
        <w:jc w:val="center"/>
        <w:rPr>
          <w:caps/>
          <w:noProof/>
          <w:sz w:val="28"/>
          <w:lang w:val="pt-BR" w:eastAsia="pt-BR"/>
        </w:rPr>
      </w:pPr>
      <w:r w:rsidRPr="007A2D4B">
        <w:rPr>
          <w:noProof/>
          <w:color w:val="FF0000"/>
          <w:sz w:val="28"/>
          <w:lang w:val="pt-BR" w:eastAsia="pt-BR"/>
        </w:rPr>
        <w:t>(linha em branco</w:t>
      </w:r>
      <w:r w:rsidR="000675A7">
        <w:rPr>
          <w:noProof/>
          <w:color w:val="FF0000"/>
          <w:sz w:val="28"/>
          <w:lang w:val="pt-BR" w:eastAsia="pt-BR"/>
        </w:rPr>
        <w:t>,</w:t>
      </w:r>
      <w:r w:rsidRPr="007A2D4B">
        <w:rPr>
          <w:noProof/>
          <w:color w:val="FF0000"/>
          <w:sz w:val="28"/>
          <w:lang w:val="pt-BR" w:eastAsia="pt-BR"/>
        </w:rPr>
        <w:t xml:space="preserve"> 14)</w:t>
      </w:r>
    </w:p>
    <w:p w14:paraId="1787E927" w14:textId="4AE72AD1" w:rsidR="008C7DBE" w:rsidRPr="00AF55B6" w:rsidRDefault="008C7DBE" w:rsidP="00AF55B6">
      <w:pPr>
        <w:keepLines/>
        <w:pBdr>
          <w:left w:val="single" w:sz="18" w:space="4" w:color="auto"/>
        </w:pBdr>
        <w:suppressAutoHyphens w:val="0"/>
        <w:ind w:left="57"/>
        <w:rPr>
          <w:bCs/>
          <w:color w:val="FF0000"/>
          <w:lang w:val="pt-BR" w:eastAsia="pt-BR"/>
        </w:rPr>
      </w:pPr>
      <w:r w:rsidRPr="00AF55B6">
        <w:rPr>
          <w:b/>
          <w:lang w:val="pt-BR" w:eastAsia="pt-BR"/>
        </w:rPr>
        <w:t>Primeiro Autor</w:t>
      </w:r>
      <w:r w:rsidR="00AF55B6" w:rsidRPr="00AF55B6">
        <w:rPr>
          <w:b/>
          <w:lang w:val="pt-BR" w:eastAsia="pt-BR"/>
        </w:rPr>
        <w:t xml:space="preserve"> </w:t>
      </w:r>
      <w:r w:rsidR="00AF55B6" w:rsidRPr="00AF55B6">
        <w:rPr>
          <w:noProof/>
        </w:rPr>
        <w:drawing>
          <wp:inline distT="0" distB="0" distL="0" distR="0" wp14:anchorId="2ECAA84B" wp14:editId="0D989DE2">
            <wp:extent cx="87135" cy="87135"/>
            <wp:effectExtent l="0" t="0" r="8255" b="8255"/>
            <wp:docPr id="3" name="image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35" cy="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5B6" w:rsidRPr="00AF55B6">
        <w:rPr>
          <w:bCs/>
          <w:color w:val="FF0000"/>
          <w:lang w:val="pt-BR" w:eastAsia="pt-BR"/>
        </w:rPr>
        <w:t xml:space="preserve"> </w:t>
      </w:r>
      <w:r w:rsidRPr="00AF55B6">
        <w:rPr>
          <w:b/>
          <w:color w:val="FF0000"/>
          <w:lang w:val="pt-BR" w:eastAsia="pt-BR"/>
        </w:rPr>
        <w:t>(Times New Roman, negrito,10)</w:t>
      </w:r>
    </w:p>
    <w:p w14:paraId="54084121" w14:textId="238D4721" w:rsidR="008C7DBE" w:rsidRPr="00AF55B6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/>
          <w:lang w:val="pt-BR" w:eastAsia="pt-BR"/>
        </w:rPr>
      </w:pPr>
      <w:r w:rsidRPr="00AF55B6">
        <w:rPr>
          <w:b/>
          <w:lang w:val="pt-BR" w:eastAsia="pt-BR"/>
        </w:rPr>
        <w:t xml:space="preserve">Segundo Autor </w:t>
      </w:r>
      <w:r w:rsidR="00AF55B6" w:rsidRPr="00AF55B6">
        <w:rPr>
          <w:noProof/>
        </w:rPr>
        <w:drawing>
          <wp:inline distT="0" distB="0" distL="0" distR="0" wp14:anchorId="10F02A10" wp14:editId="688A5E0F">
            <wp:extent cx="87135" cy="87135"/>
            <wp:effectExtent l="0" t="0" r="8255" b="8255"/>
            <wp:docPr id="1346894279" name="image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35" cy="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5B6" w:rsidRPr="00AF55B6">
        <w:rPr>
          <w:b/>
          <w:lang w:val="pt-BR" w:eastAsia="pt-BR"/>
        </w:rPr>
        <w:t xml:space="preserve"> </w:t>
      </w:r>
      <w:r w:rsidRPr="00AF55B6">
        <w:rPr>
          <w:b/>
          <w:color w:val="FF0000"/>
          <w:lang w:val="pt-BR" w:eastAsia="pt-BR"/>
        </w:rPr>
        <w:t>(Times New Roman, negrito,10)</w:t>
      </w:r>
      <w:r w:rsidR="00AF55B6">
        <w:rPr>
          <w:b/>
          <w:color w:val="FF0000"/>
          <w:lang w:val="pt-BR" w:eastAsia="pt-BR"/>
        </w:rPr>
        <w:t xml:space="preserve"> </w:t>
      </w:r>
    </w:p>
    <w:p w14:paraId="5BB75F29" w14:textId="77777777" w:rsidR="008C7DBE" w:rsidRPr="008C7DBE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Cs/>
          <w:sz w:val="18"/>
          <w:szCs w:val="18"/>
          <w:lang w:val="pt-BR" w:eastAsia="pt-BR"/>
        </w:rPr>
      </w:pPr>
      <w:r w:rsidRPr="008C7DBE">
        <w:rPr>
          <w:bCs/>
          <w:sz w:val="18"/>
          <w:szCs w:val="18"/>
          <w:lang w:val="pt-BR" w:eastAsia="pt-BR"/>
        </w:rPr>
        <w:t xml:space="preserve">Afiliação e endereço do primeiro e segundo autor - se o mesmo </w:t>
      </w:r>
      <w:r w:rsidRPr="008C7DBE">
        <w:rPr>
          <w:bCs/>
          <w:color w:val="FF0000"/>
          <w:sz w:val="18"/>
          <w:szCs w:val="18"/>
          <w:lang w:val="pt-BR" w:eastAsia="pt-BR"/>
        </w:rPr>
        <w:t>(Times New Roman, 9)</w:t>
      </w:r>
    </w:p>
    <w:p w14:paraId="24CA8F5F" w14:textId="77777777" w:rsidR="008C7DBE" w:rsidRPr="002163FD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Cs/>
          <w:color w:val="FF0000"/>
          <w:sz w:val="18"/>
          <w:szCs w:val="18"/>
          <w:lang w:eastAsia="pt-BR"/>
        </w:rPr>
      </w:pPr>
      <w:proofErr w:type="gramStart"/>
      <w:r w:rsidRPr="002163FD">
        <w:rPr>
          <w:bCs/>
          <w:sz w:val="18"/>
          <w:szCs w:val="18"/>
          <w:lang w:eastAsia="pt-BR"/>
        </w:rPr>
        <w:t>e-mails</w:t>
      </w:r>
      <w:r w:rsidRPr="002163FD">
        <w:rPr>
          <w:bCs/>
          <w:color w:val="FF0000"/>
          <w:sz w:val="18"/>
          <w:szCs w:val="18"/>
          <w:lang w:eastAsia="pt-BR"/>
        </w:rPr>
        <w:t>(</w:t>
      </w:r>
      <w:proofErr w:type="gramEnd"/>
      <w:r w:rsidRPr="002163FD">
        <w:rPr>
          <w:bCs/>
          <w:color w:val="FF0000"/>
          <w:sz w:val="18"/>
          <w:szCs w:val="18"/>
          <w:lang w:eastAsia="pt-BR"/>
        </w:rPr>
        <w:t>Times New Roman, 9)</w:t>
      </w:r>
    </w:p>
    <w:p w14:paraId="09EB036F" w14:textId="77777777" w:rsidR="008C7DBE" w:rsidRPr="00AF55B6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Cs/>
          <w:color w:val="FF0000"/>
          <w:lang w:val="pt-BR" w:eastAsia="pt-BR"/>
        </w:rPr>
      </w:pPr>
      <w:r w:rsidRPr="00AF55B6">
        <w:rPr>
          <w:bCs/>
          <w:color w:val="FF0000"/>
          <w:lang w:val="pt-BR" w:eastAsia="pt-BR"/>
        </w:rPr>
        <w:t>(linha em branco, 10)</w:t>
      </w:r>
    </w:p>
    <w:p w14:paraId="17EF7D96" w14:textId="4F0FB130" w:rsidR="008C7DBE" w:rsidRPr="00AF55B6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/>
          <w:lang w:val="pt-BR" w:eastAsia="pt-BR"/>
        </w:rPr>
      </w:pPr>
      <w:r w:rsidRPr="00AF55B6">
        <w:rPr>
          <w:b/>
          <w:lang w:val="pt-BR" w:eastAsia="pt-BR"/>
        </w:rPr>
        <w:t xml:space="preserve">Terceiro Autor </w:t>
      </w:r>
      <w:r w:rsidR="00AF55B6" w:rsidRPr="00AF55B6">
        <w:rPr>
          <w:noProof/>
        </w:rPr>
        <w:drawing>
          <wp:inline distT="0" distB="0" distL="0" distR="0" wp14:anchorId="28386B8D" wp14:editId="1782BCC4">
            <wp:extent cx="87135" cy="87135"/>
            <wp:effectExtent l="0" t="0" r="8255" b="8255"/>
            <wp:docPr id="1056150274" name="image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35" cy="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5B6" w:rsidRPr="00AF55B6">
        <w:rPr>
          <w:b/>
          <w:lang w:val="pt-BR" w:eastAsia="pt-BR"/>
        </w:rPr>
        <w:t xml:space="preserve"> </w:t>
      </w:r>
      <w:r w:rsidRPr="00AF55B6">
        <w:rPr>
          <w:b/>
          <w:color w:val="FF0000"/>
          <w:lang w:val="pt-BR" w:eastAsia="pt-BR"/>
        </w:rPr>
        <w:t>(Times New Roman, negrito,10)</w:t>
      </w:r>
      <w:r w:rsidR="00AF55B6">
        <w:rPr>
          <w:b/>
          <w:color w:val="FF0000"/>
          <w:lang w:val="pt-BR" w:eastAsia="pt-BR"/>
        </w:rPr>
        <w:t xml:space="preserve"> </w:t>
      </w:r>
    </w:p>
    <w:p w14:paraId="59B1A92D" w14:textId="77777777" w:rsidR="008C7DBE" w:rsidRPr="008C7DBE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Cs/>
          <w:sz w:val="18"/>
          <w:szCs w:val="18"/>
          <w:lang w:val="pt-BR" w:eastAsia="pt-BR"/>
        </w:rPr>
      </w:pPr>
      <w:r w:rsidRPr="008C7DBE">
        <w:rPr>
          <w:bCs/>
          <w:sz w:val="18"/>
          <w:szCs w:val="18"/>
          <w:lang w:val="pt-BR" w:eastAsia="pt-BR"/>
        </w:rPr>
        <w:t xml:space="preserve">Afiliação e endereço do terceiro autor </w:t>
      </w:r>
      <w:r w:rsidRPr="008C7DBE">
        <w:rPr>
          <w:bCs/>
          <w:color w:val="FF0000"/>
          <w:sz w:val="18"/>
          <w:szCs w:val="18"/>
          <w:lang w:val="pt-BR" w:eastAsia="pt-BR"/>
        </w:rPr>
        <w:t>(Times New Roman, 9)</w:t>
      </w:r>
    </w:p>
    <w:p w14:paraId="0FB3FA58" w14:textId="77777777" w:rsidR="008C7DBE" w:rsidRPr="002163FD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Cs/>
          <w:color w:val="FF0000"/>
          <w:sz w:val="18"/>
          <w:szCs w:val="18"/>
          <w:lang w:eastAsia="pt-BR"/>
        </w:rPr>
      </w:pPr>
      <w:proofErr w:type="gramStart"/>
      <w:r w:rsidRPr="002163FD">
        <w:rPr>
          <w:bCs/>
          <w:sz w:val="18"/>
          <w:szCs w:val="18"/>
          <w:lang w:eastAsia="pt-BR"/>
        </w:rPr>
        <w:t>e-mail</w:t>
      </w:r>
      <w:r w:rsidRPr="002163FD">
        <w:rPr>
          <w:bCs/>
          <w:color w:val="FF0000"/>
          <w:sz w:val="18"/>
          <w:szCs w:val="18"/>
          <w:lang w:eastAsia="pt-BR"/>
        </w:rPr>
        <w:t>(</w:t>
      </w:r>
      <w:proofErr w:type="gramEnd"/>
      <w:r w:rsidRPr="002163FD">
        <w:rPr>
          <w:bCs/>
          <w:color w:val="FF0000"/>
          <w:sz w:val="18"/>
          <w:szCs w:val="18"/>
          <w:lang w:eastAsia="pt-BR"/>
        </w:rPr>
        <w:t>Times New Roman, 9)</w:t>
      </w:r>
    </w:p>
    <w:p w14:paraId="0697B107" w14:textId="77777777" w:rsidR="008C7DBE" w:rsidRPr="00AF55B6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Cs/>
          <w:color w:val="FF0000"/>
          <w:lang w:val="pt-BR" w:eastAsia="pt-BR"/>
        </w:rPr>
      </w:pPr>
      <w:r w:rsidRPr="00AF55B6">
        <w:rPr>
          <w:bCs/>
          <w:color w:val="FF0000"/>
          <w:lang w:val="pt-BR" w:eastAsia="pt-BR"/>
        </w:rPr>
        <w:t>(linha em branco, 10)</w:t>
      </w:r>
    </w:p>
    <w:p w14:paraId="046F0FB8" w14:textId="77777777" w:rsidR="008C7DBE" w:rsidRPr="00AF55B6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/>
          <w:color w:val="FF0000"/>
          <w:lang w:val="pt-BR" w:eastAsia="pt-BR"/>
        </w:rPr>
      </w:pPr>
      <w:r w:rsidRPr="00AF55B6">
        <w:rPr>
          <w:b/>
          <w:color w:val="FF0000"/>
          <w:lang w:val="pt-BR" w:eastAsia="pt-BR"/>
        </w:rPr>
        <w:t>O mesmo formato para os outros autores, se existir</w:t>
      </w:r>
    </w:p>
    <w:p w14:paraId="1C5EAC00" w14:textId="77777777" w:rsidR="008C7DBE" w:rsidRPr="00AF55B6" w:rsidRDefault="008C7DBE" w:rsidP="008C7DBE">
      <w:pPr>
        <w:keepLines/>
        <w:pBdr>
          <w:left w:val="single" w:sz="18" w:space="4" w:color="auto"/>
        </w:pBdr>
        <w:suppressAutoHyphens w:val="0"/>
        <w:ind w:left="57"/>
        <w:rPr>
          <w:bCs/>
          <w:color w:val="FF0000"/>
          <w:lang w:val="pt-BR" w:eastAsia="pt-BR"/>
        </w:rPr>
      </w:pPr>
      <w:r w:rsidRPr="00AF55B6">
        <w:rPr>
          <w:bCs/>
          <w:color w:val="FF0000"/>
          <w:lang w:val="pt-BR" w:eastAsia="pt-BR"/>
        </w:rPr>
        <w:t>(linha em branco, 10)</w:t>
      </w:r>
    </w:p>
    <w:p w14:paraId="38A4C0C6" w14:textId="19EE38AC" w:rsidR="007A2D4B" w:rsidRPr="007A2D4B" w:rsidRDefault="007A2D4B" w:rsidP="005F5FF2">
      <w:pPr>
        <w:keepLines/>
        <w:pBdr>
          <w:left w:val="single" w:sz="18" w:space="4" w:color="auto"/>
        </w:pBdr>
        <w:suppressAutoHyphens w:val="0"/>
        <w:ind w:left="57"/>
        <w:jc w:val="both"/>
        <w:rPr>
          <w:b/>
          <w:lang w:val="pt-BR" w:eastAsia="pt-BR"/>
        </w:rPr>
      </w:pPr>
      <w:r w:rsidRPr="007A2D4B">
        <w:rPr>
          <w:b/>
          <w:i/>
          <w:lang w:val="pt-BR" w:eastAsia="pt-BR"/>
        </w:rPr>
        <w:t>Resumo.</w:t>
      </w:r>
      <w:r>
        <w:rPr>
          <w:b/>
          <w:lang w:val="pt-BR" w:eastAsia="pt-BR"/>
        </w:rPr>
        <w:t xml:space="preserve"> </w:t>
      </w:r>
      <w:r w:rsidRPr="007A2D4B">
        <w:rPr>
          <w:i/>
          <w:lang w:val="pt-BR" w:eastAsia="pt-BR"/>
        </w:rPr>
        <w:t xml:space="preserve">O resumo deve descrever os objetivos, metodologia e conclusões principais do trabalho em menos de </w:t>
      </w:r>
      <w:r w:rsidR="006819CC">
        <w:rPr>
          <w:i/>
          <w:lang w:val="pt-BR" w:eastAsia="pt-BR"/>
        </w:rPr>
        <w:t>300</w:t>
      </w:r>
      <w:r w:rsidRPr="007A2D4B">
        <w:rPr>
          <w:i/>
          <w:lang w:val="pt-BR" w:eastAsia="pt-BR"/>
        </w:rPr>
        <w:t xml:space="preserve"> palavras em único parágrafo único</w:t>
      </w:r>
      <w:r w:rsidR="006819CC">
        <w:rPr>
          <w:i/>
          <w:lang w:val="pt-BR" w:eastAsia="pt-BR"/>
        </w:rPr>
        <w:t xml:space="preserve">. </w:t>
      </w:r>
      <w:r w:rsidR="006819CC" w:rsidRPr="006819CC">
        <w:rPr>
          <w:i/>
          <w:lang w:val="pt-BR" w:eastAsia="pt-BR"/>
        </w:rPr>
        <w:t>O resumo não deve conter fórmulas nem referências bibliográficas</w:t>
      </w:r>
      <w:r w:rsidRPr="007A2D4B">
        <w:rPr>
          <w:i/>
          <w:lang w:val="pt-BR" w:eastAsia="pt-BR"/>
        </w:rPr>
        <w:t>.</w:t>
      </w:r>
      <w:r w:rsidRPr="007A2D4B">
        <w:rPr>
          <w:b/>
          <w:lang w:val="pt-BR" w:eastAsia="pt-BR"/>
        </w:rPr>
        <w:t xml:space="preserve"> </w:t>
      </w:r>
      <w:r w:rsidRPr="007A2D4B">
        <w:rPr>
          <w:i/>
          <w:color w:val="FF0000"/>
          <w:lang w:val="pt-BR" w:eastAsia="pt-BR"/>
        </w:rPr>
        <w:t>(Times New Roman, itálico,10)</w:t>
      </w:r>
    </w:p>
    <w:p w14:paraId="23843357" w14:textId="77777777" w:rsidR="007A2D4B" w:rsidRPr="00AF55B6" w:rsidRDefault="007A2D4B" w:rsidP="007A2D4B">
      <w:pPr>
        <w:keepLines/>
        <w:pBdr>
          <w:left w:val="single" w:sz="18" w:space="4" w:color="auto"/>
        </w:pBdr>
        <w:suppressAutoHyphens w:val="0"/>
        <w:ind w:left="57"/>
        <w:rPr>
          <w:bCs/>
          <w:i/>
          <w:iCs/>
          <w:color w:val="FF0000"/>
          <w:lang w:val="pt-BR" w:eastAsia="pt-BR"/>
        </w:rPr>
      </w:pPr>
      <w:r w:rsidRPr="00AF55B6">
        <w:rPr>
          <w:bCs/>
          <w:color w:val="FF0000"/>
          <w:lang w:val="pt-BR" w:eastAsia="pt-BR"/>
        </w:rPr>
        <w:t>(linha em branco, 10)</w:t>
      </w:r>
      <w:r w:rsidR="008B6C3F" w:rsidRPr="00AF55B6">
        <w:rPr>
          <w:bCs/>
          <w:i/>
          <w:color w:val="FF0000"/>
          <w:lang w:val="pt-BR" w:eastAsia="pt-BR"/>
        </w:rPr>
        <w:t xml:space="preserve"> </w:t>
      </w:r>
    </w:p>
    <w:p w14:paraId="21B2480E" w14:textId="77777777" w:rsidR="008B6C3F" w:rsidRPr="008B6C3F" w:rsidRDefault="00EA7D56" w:rsidP="007A2D4B">
      <w:pPr>
        <w:keepLines/>
        <w:pBdr>
          <w:left w:val="single" w:sz="18" w:space="4" w:color="auto"/>
        </w:pBdr>
        <w:suppressAutoHyphens w:val="0"/>
        <w:ind w:left="57"/>
        <w:rPr>
          <w:i/>
          <w:lang w:val="pt-BR" w:eastAsia="pt-BR"/>
        </w:rPr>
      </w:pPr>
      <w:r w:rsidRPr="00EA7D56">
        <w:rPr>
          <w:b/>
          <w:i/>
          <w:lang w:val="pt-PT"/>
        </w:rPr>
        <w:t>Palavras chave</w:t>
      </w:r>
      <w:r w:rsidRPr="00EA7D56">
        <w:rPr>
          <w:i/>
          <w:lang w:val="pt-PT"/>
        </w:rPr>
        <w:t xml:space="preserve">: Palavra. Palavra 2. Palavra 3 … </w:t>
      </w:r>
      <w:r w:rsidRPr="00EA7D56">
        <w:rPr>
          <w:i/>
          <w:iCs/>
          <w:lang w:val="pt-BR"/>
        </w:rPr>
        <w:t>(</w:t>
      </w:r>
      <w:r w:rsidRPr="00EA7D56">
        <w:rPr>
          <w:i/>
          <w:lang w:val="pt-BR"/>
        </w:rPr>
        <w:t>até 5</w:t>
      </w:r>
      <w:r w:rsidRPr="00EA7D56">
        <w:rPr>
          <w:i/>
          <w:iCs/>
          <w:lang w:val="pt-BR"/>
        </w:rPr>
        <w:t xml:space="preserve">) </w:t>
      </w:r>
      <w:r w:rsidRPr="00EA7D56">
        <w:rPr>
          <w:bCs/>
          <w:i/>
          <w:iCs/>
          <w:color w:val="FF0000"/>
          <w:lang w:val="pt-BR"/>
        </w:rPr>
        <w:t>(Times New Roman, itálico,</w:t>
      </w:r>
      <w:r>
        <w:rPr>
          <w:bCs/>
          <w:i/>
          <w:iCs/>
          <w:color w:val="FF0000"/>
          <w:lang w:val="pt-BR"/>
        </w:rPr>
        <w:t xml:space="preserve"> 10</w:t>
      </w:r>
      <w:r w:rsidRPr="00EA7D56">
        <w:rPr>
          <w:bCs/>
          <w:i/>
          <w:iCs/>
          <w:color w:val="FF0000"/>
          <w:lang w:val="pt-BR"/>
        </w:rPr>
        <w:t>)</w:t>
      </w:r>
    </w:p>
    <w:p w14:paraId="4F830472" w14:textId="77777777" w:rsidR="00750F0A" w:rsidRDefault="00750F0A">
      <w:pPr>
        <w:pStyle w:val="SectionHeader"/>
        <w:rPr>
          <w:b w:val="0"/>
          <w:bCs/>
          <w:color w:val="FF0000"/>
        </w:rPr>
      </w:pPr>
      <w:r>
        <w:rPr>
          <w:b w:val="0"/>
          <w:bCs/>
          <w:color w:val="FF0000"/>
        </w:rPr>
        <w:t>(linha em branco,10)</w:t>
      </w:r>
    </w:p>
    <w:p w14:paraId="704E6E91" w14:textId="77777777" w:rsidR="00750F0A" w:rsidRDefault="00750F0A">
      <w:pPr>
        <w:pStyle w:val="SectionHeader"/>
        <w:rPr>
          <w:b w:val="0"/>
          <w:color w:val="FF0000"/>
        </w:rPr>
      </w:pPr>
      <w:r>
        <w:t xml:space="preserve">1. INTRODUÇÃO </w:t>
      </w:r>
      <w:r>
        <w:rPr>
          <w:b w:val="0"/>
          <w:color w:val="FF0000"/>
        </w:rPr>
        <w:t xml:space="preserve">(Times New </w:t>
      </w:r>
      <w:proofErr w:type="spellStart"/>
      <w:r>
        <w:rPr>
          <w:b w:val="0"/>
          <w:color w:val="FF0000"/>
        </w:rPr>
        <w:t>Roman</w:t>
      </w:r>
      <w:proofErr w:type="spellEnd"/>
      <w:r>
        <w:rPr>
          <w:b w:val="0"/>
          <w:color w:val="FF0000"/>
        </w:rPr>
        <w:t>, negrito,10)</w:t>
      </w:r>
    </w:p>
    <w:p w14:paraId="0BF492C3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40AEED79" w14:textId="0397C02C" w:rsidR="00750F0A" w:rsidRDefault="00750F0A">
      <w:pPr>
        <w:pStyle w:val="SectionBody"/>
        <w:ind w:firstLine="284"/>
        <w:rPr>
          <w:lang w:val="pt-PT"/>
        </w:rPr>
      </w:pPr>
      <w:r>
        <w:rPr>
          <w:lang w:val="pt-PT"/>
        </w:rPr>
        <w:t xml:space="preserve">Este arquivo </w:t>
      </w:r>
      <w:r w:rsidR="00664EEA">
        <w:rPr>
          <w:lang w:val="pt-PT"/>
        </w:rPr>
        <w:t xml:space="preserve">apresenta o modelo </w:t>
      </w:r>
      <w:r w:rsidR="007C26AF">
        <w:rPr>
          <w:lang w:val="pt-PT"/>
        </w:rPr>
        <w:t xml:space="preserve">a ser adotado pelos autores na redação do artigo a ser submetido ao </w:t>
      </w:r>
      <w:r w:rsidR="00001350">
        <w:rPr>
          <w:lang w:val="pt-PT"/>
        </w:rPr>
        <w:t>E</w:t>
      </w:r>
      <w:r w:rsidR="00BB79D9">
        <w:rPr>
          <w:lang w:val="pt-PT"/>
        </w:rPr>
        <w:t xml:space="preserve">VR </w:t>
      </w:r>
      <w:r w:rsidR="00001350">
        <w:rPr>
          <w:lang w:val="pt-PT"/>
        </w:rPr>
        <w:t>20</w:t>
      </w:r>
      <w:r w:rsidR="00526EF4">
        <w:rPr>
          <w:lang w:val="pt-PT"/>
        </w:rPr>
        <w:t>2</w:t>
      </w:r>
      <w:r w:rsidR="00BB79D9">
        <w:rPr>
          <w:lang w:val="pt-PT"/>
        </w:rPr>
        <w:t>6</w:t>
      </w:r>
      <w:r>
        <w:rPr>
          <w:lang w:val="pt-PT"/>
        </w:rPr>
        <w:t>.</w:t>
      </w:r>
      <w:r w:rsidR="007C26AF">
        <w:rPr>
          <w:lang w:val="pt-PT"/>
        </w:rPr>
        <w:t xml:space="preserve"> </w:t>
      </w:r>
      <w:r w:rsidR="00001350">
        <w:rPr>
          <w:lang w:val="pt-PT"/>
        </w:rPr>
        <w:t>Os</w:t>
      </w:r>
      <w:r w:rsidR="00A2001D">
        <w:rPr>
          <w:lang w:val="pt-PT"/>
        </w:rPr>
        <w:t xml:space="preserve"> </w:t>
      </w:r>
      <w:r w:rsidR="00001350">
        <w:rPr>
          <w:lang w:val="pt-PT"/>
        </w:rPr>
        <w:t xml:space="preserve">trabalhos devem </w:t>
      </w:r>
      <w:r w:rsidR="00001350" w:rsidRPr="00001350">
        <w:rPr>
          <w:lang w:val="pt-PT"/>
        </w:rPr>
        <w:t>ser submetidos na forma de artigo</w:t>
      </w:r>
      <w:r w:rsidR="006819CC">
        <w:rPr>
          <w:lang w:val="pt-PT"/>
        </w:rPr>
        <w:t xml:space="preserve"> completo</w:t>
      </w:r>
      <w:r w:rsidR="00001350" w:rsidRPr="00001350">
        <w:rPr>
          <w:lang w:val="pt-PT"/>
        </w:rPr>
        <w:t xml:space="preserve">, com até seis (06) páginas, em português </w:t>
      </w:r>
      <w:r w:rsidR="00BB79D9">
        <w:rPr>
          <w:lang w:val="pt-PT"/>
        </w:rPr>
        <w:t xml:space="preserve">ou </w:t>
      </w:r>
      <w:r w:rsidR="00001350" w:rsidRPr="00001350">
        <w:rPr>
          <w:lang w:val="pt-PT"/>
        </w:rPr>
        <w:t>inglês.</w:t>
      </w:r>
      <w:r w:rsidR="007C26AF">
        <w:rPr>
          <w:lang w:val="pt-PT"/>
        </w:rPr>
        <w:t xml:space="preserve"> </w:t>
      </w:r>
      <w:r w:rsidR="00001350">
        <w:rPr>
          <w:lang w:val="pt-PT"/>
        </w:rPr>
        <w:t>S</w:t>
      </w:r>
      <w:r w:rsidR="00972B5B">
        <w:rPr>
          <w:lang w:val="pt-PT"/>
        </w:rPr>
        <w:t>ua versão final deverá ser sub</w:t>
      </w:r>
      <w:r w:rsidR="007C26AF">
        <w:rPr>
          <w:lang w:val="pt-PT"/>
        </w:rPr>
        <w:t>m</w:t>
      </w:r>
      <w:r w:rsidR="00972B5B">
        <w:rPr>
          <w:lang w:val="pt-PT"/>
        </w:rPr>
        <w:t>e</w:t>
      </w:r>
      <w:r w:rsidR="007C26AF">
        <w:rPr>
          <w:lang w:val="pt-PT"/>
        </w:rPr>
        <w:t xml:space="preserve">tida em </w:t>
      </w:r>
      <w:r w:rsidR="00001350">
        <w:rPr>
          <w:lang w:val="pt-PT"/>
        </w:rPr>
        <w:t xml:space="preserve">formato </w:t>
      </w:r>
      <w:r w:rsidR="007C26AF">
        <w:rPr>
          <w:lang w:val="pt-PT"/>
        </w:rPr>
        <w:t xml:space="preserve">PDF e não </w:t>
      </w:r>
      <w:r w:rsidR="00001350">
        <w:rPr>
          <w:lang w:val="pt-PT"/>
        </w:rPr>
        <w:t xml:space="preserve">deverá </w:t>
      </w:r>
      <w:r w:rsidR="007C26AF">
        <w:rPr>
          <w:lang w:val="pt-PT"/>
        </w:rPr>
        <w:t>exceder 5.0 Mb.</w:t>
      </w:r>
    </w:p>
    <w:p w14:paraId="11D9225C" w14:textId="77777777" w:rsidR="00750F0A" w:rsidRDefault="007C26AF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 xml:space="preserve"> </w:t>
      </w:r>
      <w:r w:rsidR="00750F0A">
        <w:rPr>
          <w:color w:val="FF0000"/>
          <w:lang w:val="pt-PT"/>
        </w:rPr>
        <w:t>(</w:t>
      </w:r>
      <w:r w:rsidR="00750F0A">
        <w:rPr>
          <w:bCs/>
          <w:color w:val="FF0000"/>
          <w:lang w:val="pt-PT"/>
        </w:rPr>
        <w:t>linha em branco, 10</w:t>
      </w:r>
      <w:r w:rsidR="00750F0A">
        <w:rPr>
          <w:color w:val="FF0000"/>
          <w:lang w:val="pt-PT"/>
        </w:rPr>
        <w:t>)</w:t>
      </w:r>
    </w:p>
    <w:p w14:paraId="5207F05F" w14:textId="77777777" w:rsidR="00750F0A" w:rsidRDefault="00750F0A">
      <w:pPr>
        <w:pStyle w:val="SectionHeader"/>
      </w:pPr>
      <w:r>
        <w:t>2. FORMATO DO TEXTO</w:t>
      </w:r>
    </w:p>
    <w:p w14:paraId="159D5B42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64DF4968" w14:textId="77777777" w:rsidR="00A96FCA" w:rsidRDefault="00750F0A">
      <w:pPr>
        <w:pStyle w:val="SectionBody"/>
        <w:ind w:firstLine="284"/>
        <w:rPr>
          <w:lang w:val="pt-PT"/>
        </w:rPr>
      </w:pPr>
      <w:r>
        <w:rPr>
          <w:lang w:val="pt-PT"/>
        </w:rPr>
        <w:t>O</w:t>
      </w:r>
      <w:r w:rsidR="007C26AF">
        <w:rPr>
          <w:lang w:val="pt-PT"/>
        </w:rPr>
        <w:t xml:space="preserve"> texto deverá ser redigido em </w:t>
      </w:r>
      <w:r>
        <w:rPr>
          <w:lang w:val="pt-PT"/>
        </w:rPr>
        <w:t>páginas d</w:t>
      </w:r>
      <w:r w:rsidR="000E6A95">
        <w:rPr>
          <w:lang w:val="pt-PT"/>
        </w:rPr>
        <w:t xml:space="preserve">e tamanho A4, usando fonte </w:t>
      </w:r>
      <w:r>
        <w:rPr>
          <w:lang w:val="pt-PT"/>
        </w:rPr>
        <w:t xml:space="preserve">Times New </w:t>
      </w:r>
      <w:proofErr w:type="spellStart"/>
      <w:r>
        <w:rPr>
          <w:lang w:val="pt-PT"/>
        </w:rPr>
        <w:t>Roman</w:t>
      </w:r>
      <w:proofErr w:type="spellEnd"/>
      <w:r>
        <w:rPr>
          <w:lang w:val="pt-PT"/>
        </w:rPr>
        <w:t>, tamanho 10, exceto para o título, identificação de autores, resumo e palavras chave, que deverão seguir as formatações indicadas</w:t>
      </w:r>
      <w:r w:rsidR="007C26AF" w:rsidRPr="007C26AF">
        <w:rPr>
          <w:lang w:val="pt-PT"/>
        </w:rPr>
        <w:t xml:space="preserve"> </w:t>
      </w:r>
      <w:r w:rsidR="007C26AF">
        <w:rPr>
          <w:lang w:val="pt-PT"/>
        </w:rPr>
        <w:t>acima</w:t>
      </w:r>
      <w:r>
        <w:rPr>
          <w:lang w:val="pt-PT"/>
        </w:rPr>
        <w:t>.</w:t>
      </w:r>
      <w:r w:rsidR="007C26AF" w:rsidRPr="007C26AF">
        <w:rPr>
          <w:lang w:val="pt-PT"/>
        </w:rPr>
        <w:t xml:space="preserve"> </w:t>
      </w:r>
    </w:p>
    <w:p w14:paraId="50C2B849" w14:textId="6B8B94FB" w:rsidR="00750F0A" w:rsidRDefault="007C26AF">
      <w:pPr>
        <w:pStyle w:val="SectionBody"/>
        <w:ind w:firstLine="284"/>
        <w:rPr>
          <w:lang w:val="pt-PT"/>
        </w:rPr>
      </w:pPr>
      <w:r>
        <w:rPr>
          <w:lang w:val="pt-PT"/>
        </w:rPr>
        <w:t>A primeira página deve ter margem superior de 30 mm e as demais margens de 20 mm. Todas as margens das demais páginas devem ter 20 mm.</w:t>
      </w:r>
    </w:p>
    <w:p w14:paraId="5924A308" w14:textId="77777777" w:rsidR="00750F0A" w:rsidRDefault="00750F0A" w:rsidP="00972B5B">
      <w:pPr>
        <w:pStyle w:val="SectionBody"/>
        <w:ind w:firstLine="284"/>
        <w:rPr>
          <w:lang w:val="pt-PT"/>
        </w:rPr>
      </w:pPr>
      <w:r>
        <w:rPr>
          <w:lang w:val="pt-PT"/>
        </w:rPr>
        <w:t xml:space="preserve">O </w:t>
      </w:r>
      <w:r w:rsidR="007C26AF">
        <w:rPr>
          <w:lang w:val="pt-PT"/>
        </w:rPr>
        <w:t>agrupamento</w:t>
      </w:r>
      <w:r>
        <w:rPr>
          <w:lang w:val="pt-PT"/>
        </w:rPr>
        <w:t xml:space="preserve"> </w:t>
      </w:r>
      <w:r w:rsidR="007C26AF">
        <w:rPr>
          <w:lang w:val="pt-PT"/>
        </w:rPr>
        <w:t>contendo</w:t>
      </w:r>
      <w:r>
        <w:rPr>
          <w:lang w:val="pt-PT"/>
        </w:rPr>
        <w:t xml:space="preserve"> o título, identificação de autores, resumo e palavras chave deve ser destacad</w:t>
      </w:r>
      <w:r w:rsidR="007C26AF">
        <w:rPr>
          <w:lang w:val="pt-PT"/>
        </w:rPr>
        <w:t>o</w:t>
      </w:r>
      <w:r>
        <w:rPr>
          <w:lang w:val="pt-PT"/>
        </w:rPr>
        <w:t xml:space="preserve"> por uma barra vertical de espessura 2 ¼ </w:t>
      </w:r>
      <w:proofErr w:type="spellStart"/>
      <w:r>
        <w:rPr>
          <w:lang w:val="pt-PT"/>
        </w:rPr>
        <w:t>pt</w:t>
      </w:r>
      <w:proofErr w:type="spellEnd"/>
      <w:r>
        <w:rPr>
          <w:lang w:val="pt-PT"/>
        </w:rPr>
        <w:t xml:space="preserve"> na borda esquerda.</w:t>
      </w:r>
    </w:p>
    <w:p w14:paraId="6D8F53ED" w14:textId="77777777" w:rsidR="00750F0A" w:rsidRDefault="00750F0A">
      <w:pPr>
        <w:pStyle w:val="SectionBody"/>
        <w:ind w:firstLine="284"/>
        <w:rPr>
          <w:lang w:val="pt-PT"/>
        </w:rPr>
      </w:pPr>
      <w:r>
        <w:rPr>
          <w:lang w:val="pt-PT"/>
        </w:rPr>
        <w:t>O texto deve ter alinhamento justificado</w:t>
      </w:r>
      <w:r w:rsidR="007C26AF">
        <w:rPr>
          <w:lang w:val="pt-PT"/>
        </w:rPr>
        <w:t xml:space="preserve"> com a</w:t>
      </w:r>
      <w:r>
        <w:rPr>
          <w:lang w:val="pt-PT"/>
        </w:rPr>
        <w:t xml:space="preserve"> primeira linha de cada parágrafo </w:t>
      </w:r>
      <w:r w:rsidR="007C26AF">
        <w:rPr>
          <w:lang w:val="pt-PT"/>
        </w:rPr>
        <w:t>com</w:t>
      </w:r>
      <w:r>
        <w:rPr>
          <w:lang w:val="pt-PT"/>
        </w:rPr>
        <w:t xml:space="preserve"> recuo de 0,5 cm.</w:t>
      </w:r>
    </w:p>
    <w:p w14:paraId="2E93AC20" w14:textId="77777777" w:rsidR="00750F0A" w:rsidRDefault="009603D6" w:rsidP="00972B5B">
      <w:pPr>
        <w:pStyle w:val="SectionBody"/>
        <w:ind w:firstLine="284"/>
        <w:rPr>
          <w:lang w:val="pt-PT"/>
        </w:rPr>
      </w:pPr>
      <w:r>
        <w:rPr>
          <w:lang w:val="pt-PT"/>
        </w:rPr>
        <w:t>S</w:t>
      </w:r>
      <w:r w:rsidR="00750F0A">
        <w:rPr>
          <w:lang w:val="pt-PT"/>
        </w:rPr>
        <w:t xml:space="preserve">ímbolos e notações devem ser </w:t>
      </w:r>
      <w:r>
        <w:rPr>
          <w:lang w:val="pt-PT"/>
        </w:rPr>
        <w:t>especificados</w:t>
      </w:r>
      <w:r w:rsidR="00750F0A">
        <w:rPr>
          <w:lang w:val="pt-PT"/>
        </w:rPr>
        <w:t xml:space="preserve"> no texto</w:t>
      </w:r>
      <w:r>
        <w:rPr>
          <w:lang w:val="pt-PT"/>
        </w:rPr>
        <w:t xml:space="preserve"> e a</w:t>
      </w:r>
      <w:r w:rsidR="00750F0A">
        <w:rPr>
          <w:lang w:val="pt-PT"/>
        </w:rPr>
        <w:t xml:space="preserve">s grandezas físicas expressas no sistema </w:t>
      </w:r>
      <w:r>
        <w:rPr>
          <w:lang w:val="pt-PT"/>
        </w:rPr>
        <w:t>internacional</w:t>
      </w:r>
      <w:r w:rsidR="00750F0A">
        <w:rPr>
          <w:lang w:val="pt-PT"/>
        </w:rPr>
        <w:t>.</w:t>
      </w:r>
    </w:p>
    <w:p w14:paraId="723F195E" w14:textId="4260968B" w:rsidR="00750F0A" w:rsidRDefault="00750F0A">
      <w:pPr>
        <w:pStyle w:val="SectionBody"/>
        <w:ind w:firstLine="284"/>
        <w:rPr>
          <w:lang w:val="pt-PT"/>
        </w:rPr>
      </w:pPr>
      <w:r>
        <w:rPr>
          <w:lang w:val="pt-PT"/>
        </w:rPr>
        <w:t xml:space="preserve">As referências </w:t>
      </w:r>
      <w:r w:rsidR="00F174BE">
        <w:rPr>
          <w:lang w:val="pt-PT"/>
        </w:rPr>
        <w:t xml:space="preserve">bibliográficas </w:t>
      </w:r>
      <w:r>
        <w:rPr>
          <w:lang w:val="pt-PT"/>
        </w:rPr>
        <w:t>devem ser citadas no texto pelo nome dos autores e o ano de publicação (eventualmente com índices “a”, “b</w:t>
      </w:r>
      <w:proofErr w:type="gramStart"/>
      <w:r>
        <w:rPr>
          <w:lang w:val="pt-PT"/>
        </w:rPr>
        <w:t>”, ..</w:t>
      </w:r>
      <w:proofErr w:type="gramEnd"/>
      <w:r>
        <w:rPr>
          <w:lang w:val="pt-PT"/>
        </w:rPr>
        <w:t xml:space="preserve"> no caso de vários trabalhos com o mesmo ano de publicação), como mostram os exemplos: “Trabalho recente (</w:t>
      </w:r>
      <w:r w:rsidR="0031300F">
        <w:rPr>
          <w:lang w:val="pt-PT"/>
        </w:rPr>
        <w:t xml:space="preserve">Martins e </w:t>
      </w:r>
      <w:proofErr w:type="spellStart"/>
      <w:r w:rsidR="0031300F">
        <w:rPr>
          <w:lang w:val="pt-PT"/>
        </w:rPr>
        <w:t>Seleghim</w:t>
      </w:r>
      <w:proofErr w:type="spellEnd"/>
      <w:r w:rsidR="00E065F2">
        <w:rPr>
          <w:lang w:val="pt-PT"/>
        </w:rPr>
        <w:t>-Júnior</w:t>
      </w:r>
      <w:r>
        <w:rPr>
          <w:lang w:val="pt-PT"/>
        </w:rPr>
        <w:t xml:space="preserve">, </w:t>
      </w:r>
      <w:r w:rsidR="0031300F">
        <w:rPr>
          <w:lang w:val="pt-PT"/>
        </w:rPr>
        <w:t>2010</w:t>
      </w:r>
      <w:r>
        <w:rPr>
          <w:lang w:val="pt-PT"/>
        </w:rPr>
        <w:t xml:space="preserve">)” ou “Em trabalho recente, </w:t>
      </w:r>
      <w:r w:rsidR="0031300F">
        <w:rPr>
          <w:lang w:val="pt-PT"/>
        </w:rPr>
        <w:t>Martins</w:t>
      </w:r>
      <w:r>
        <w:rPr>
          <w:lang w:val="pt-PT"/>
        </w:rPr>
        <w:t xml:space="preserve"> e </w:t>
      </w:r>
      <w:proofErr w:type="spellStart"/>
      <w:r w:rsidR="0031300F">
        <w:rPr>
          <w:lang w:val="pt-PT"/>
        </w:rPr>
        <w:t>Seleghim</w:t>
      </w:r>
      <w:proofErr w:type="spellEnd"/>
      <w:r w:rsidR="00E065F2">
        <w:rPr>
          <w:lang w:val="pt-PT"/>
        </w:rPr>
        <w:t>-Júnior</w:t>
      </w:r>
      <w:r>
        <w:rPr>
          <w:lang w:val="pt-PT"/>
        </w:rPr>
        <w:t xml:space="preserve"> (</w:t>
      </w:r>
      <w:r w:rsidR="0031300F">
        <w:rPr>
          <w:lang w:val="pt-PT"/>
        </w:rPr>
        <w:t>2010</w:t>
      </w:r>
      <w:r>
        <w:rPr>
          <w:lang w:val="pt-PT"/>
        </w:rPr>
        <w:t xml:space="preserve">)”. No caso de </w:t>
      </w:r>
      <w:r w:rsidR="0031300F">
        <w:rPr>
          <w:lang w:val="pt-PT"/>
        </w:rPr>
        <w:t xml:space="preserve">número </w:t>
      </w:r>
      <w:r w:rsidR="0031300F" w:rsidRPr="00EC069A">
        <w:rPr>
          <w:lang w:val="pt-PT"/>
        </w:rPr>
        <w:t xml:space="preserve">superior a </w:t>
      </w:r>
      <w:r w:rsidR="00101817" w:rsidRPr="00EC069A">
        <w:rPr>
          <w:lang w:val="pt-PT"/>
        </w:rPr>
        <w:t>três</w:t>
      </w:r>
      <w:r w:rsidR="0031300F" w:rsidRPr="00EC069A">
        <w:rPr>
          <w:lang w:val="pt-PT"/>
        </w:rPr>
        <w:t xml:space="preserve"> autores</w:t>
      </w:r>
      <w:r w:rsidRPr="00EC069A">
        <w:rPr>
          <w:lang w:val="pt-PT"/>
        </w:rPr>
        <w:t xml:space="preserve"> a forma “</w:t>
      </w:r>
      <w:proofErr w:type="spellStart"/>
      <w:r w:rsidR="0031300F" w:rsidRPr="0031300F">
        <w:rPr>
          <w:lang w:val="pt-PT"/>
        </w:rPr>
        <w:t>Nicoletti</w:t>
      </w:r>
      <w:proofErr w:type="spellEnd"/>
      <w:r w:rsidR="0031300F">
        <w:rPr>
          <w:lang w:val="pt-PT"/>
        </w:rPr>
        <w:t xml:space="preserve"> </w:t>
      </w:r>
      <w:proofErr w:type="spellStart"/>
      <w:r>
        <w:rPr>
          <w:i/>
          <w:iCs/>
          <w:lang w:val="pt-PT"/>
        </w:rPr>
        <w:t>et</w:t>
      </w:r>
      <w:proofErr w:type="spellEnd"/>
      <w:r>
        <w:rPr>
          <w:i/>
          <w:iCs/>
          <w:lang w:val="pt-PT"/>
        </w:rPr>
        <w:t xml:space="preserve"> al.</w:t>
      </w:r>
      <w:r>
        <w:rPr>
          <w:lang w:val="pt-PT"/>
        </w:rPr>
        <w:t xml:space="preserve"> (</w:t>
      </w:r>
      <w:r w:rsidR="0031300F">
        <w:rPr>
          <w:lang w:val="pt-PT"/>
        </w:rPr>
        <w:t>201</w:t>
      </w:r>
      <w:r w:rsidR="00C77216">
        <w:rPr>
          <w:lang w:val="pt-PT"/>
        </w:rPr>
        <w:t>0</w:t>
      </w:r>
      <w:r>
        <w:rPr>
          <w:lang w:val="pt-PT"/>
        </w:rPr>
        <w:t>)” deve ser usada.  As referências devem ser listadas ao final do trabalho, conforme instruções indicadas na Seção 3.</w:t>
      </w:r>
      <w:r w:rsidR="00A96FCA">
        <w:rPr>
          <w:lang w:val="pt-PT"/>
        </w:rPr>
        <w:t xml:space="preserve"> </w:t>
      </w:r>
      <w:r w:rsidR="00A96FCA" w:rsidRPr="00A96FCA">
        <w:rPr>
          <w:b/>
          <w:bCs/>
          <w:color w:val="FF0000"/>
          <w:lang w:val="pt-PT"/>
        </w:rPr>
        <w:t xml:space="preserve">AS PÁGINAS </w:t>
      </w:r>
      <w:r w:rsidR="00A96FCA" w:rsidRPr="00A96FCA">
        <w:rPr>
          <w:b/>
          <w:bCs/>
          <w:color w:val="FF0000"/>
          <w:u w:val="single"/>
          <w:lang w:val="pt-PT"/>
        </w:rPr>
        <w:t>NÃO DEVEM</w:t>
      </w:r>
      <w:r w:rsidR="00A96FCA" w:rsidRPr="00A96FCA">
        <w:rPr>
          <w:b/>
          <w:bCs/>
          <w:color w:val="FF0000"/>
          <w:lang w:val="pt-PT"/>
        </w:rPr>
        <w:t xml:space="preserve"> SER NUMERADAS.</w:t>
      </w:r>
    </w:p>
    <w:p w14:paraId="79BD31DE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6A2F0243" w14:textId="77777777" w:rsidR="00750F0A" w:rsidRDefault="00750F0A">
      <w:pPr>
        <w:pStyle w:val="SectionHeader"/>
      </w:pPr>
      <w:r>
        <w:t xml:space="preserve">2.1. Títulos de seções e </w:t>
      </w:r>
      <w:proofErr w:type="spellStart"/>
      <w:r>
        <w:t>sub-títulos</w:t>
      </w:r>
      <w:proofErr w:type="spellEnd"/>
    </w:p>
    <w:p w14:paraId="2876C4D8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6F6A59A6" w14:textId="77777777" w:rsidR="00750F0A" w:rsidRDefault="00750F0A">
      <w:pPr>
        <w:pStyle w:val="SectionBody"/>
        <w:ind w:firstLine="284"/>
        <w:rPr>
          <w:lang w:val="pt-PT"/>
        </w:rPr>
      </w:pPr>
      <w:r>
        <w:rPr>
          <w:lang w:val="pt-PT"/>
        </w:rPr>
        <w:t xml:space="preserve">Os títulos de seção e subtítulos devem ser </w:t>
      </w:r>
      <w:proofErr w:type="gramStart"/>
      <w:r>
        <w:rPr>
          <w:lang w:val="pt-PT"/>
        </w:rPr>
        <w:t>alinhadas</w:t>
      </w:r>
      <w:proofErr w:type="gramEnd"/>
      <w:r>
        <w:rPr>
          <w:lang w:val="pt-PT"/>
        </w:rPr>
        <w:t xml:space="preserve"> pela esquerda usando fonte Times New </w:t>
      </w:r>
      <w:proofErr w:type="spellStart"/>
      <w:r>
        <w:rPr>
          <w:lang w:val="pt-PT"/>
        </w:rPr>
        <w:t>Roman</w:t>
      </w:r>
      <w:proofErr w:type="spellEnd"/>
      <w:r>
        <w:rPr>
          <w:lang w:val="pt-PT"/>
        </w:rPr>
        <w:t>, tamanho 10, em negrito. Devem ser numerad</w:t>
      </w:r>
      <w:r w:rsidR="0031300F">
        <w:rPr>
          <w:lang w:val="pt-PT"/>
        </w:rPr>
        <w:t>o</w:t>
      </w:r>
      <w:r>
        <w:rPr>
          <w:lang w:val="pt-PT"/>
        </w:rPr>
        <w:t xml:space="preserve">s </w:t>
      </w:r>
      <w:r w:rsidR="007B7568">
        <w:rPr>
          <w:lang w:val="pt-PT"/>
        </w:rPr>
        <w:t>por meio</w:t>
      </w:r>
      <w:r w:rsidR="0031300F">
        <w:rPr>
          <w:lang w:val="pt-PT"/>
        </w:rPr>
        <w:t xml:space="preserve"> de</w:t>
      </w:r>
      <w:r>
        <w:rPr>
          <w:lang w:val="pt-PT"/>
        </w:rPr>
        <w:t xml:space="preserve"> algarismos arábicos separados por pontos. Não mais do que </w:t>
      </w:r>
      <w:r w:rsidR="0031300F">
        <w:rPr>
          <w:lang w:val="pt-PT"/>
        </w:rPr>
        <w:t>2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sub-níveis</w:t>
      </w:r>
      <w:proofErr w:type="spellEnd"/>
      <w:r>
        <w:rPr>
          <w:lang w:val="pt-PT"/>
        </w:rPr>
        <w:t xml:space="preserve"> devem ser utilizados e uma linha em branco deve ser inserida acima e abaixo de cada título/</w:t>
      </w:r>
      <w:proofErr w:type="spellStart"/>
      <w:r>
        <w:rPr>
          <w:lang w:val="pt-PT"/>
        </w:rPr>
        <w:t>sub-título</w:t>
      </w:r>
      <w:proofErr w:type="spellEnd"/>
      <w:r>
        <w:rPr>
          <w:lang w:val="pt-PT"/>
        </w:rPr>
        <w:t xml:space="preserve">. </w:t>
      </w:r>
    </w:p>
    <w:p w14:paraId="5DFE2492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79CDEB33" w14:textId="77777777" w:rsidR="00750F0A" w:rsidRPr="0059641B" w:rsidRDefault="00750F0A">
      <w:pPr>
        <w:pStyle w:val="Corpodetexto31"/>
        <w:rPr>
          <w:b/>
          <w:bCs/>
          <w:color w:val="000000"/>
          <w:sz w:val="20"/>
        </w:rPr>
      </w:pPr>
      <w:r w:rsidRPr="0059641B">
        <w:rPr>
          <w:b/>
          <w:bCs/>
          <w:color w:val="000000"/>
          <w:sz w:val="20"/>
        </w:rPr>
        <w:t>2.2. Equações</w:t>
      </w:r>
    </w:p>
    <w:p w14:paraId="6BC4EE86" w14:textId="77777777" w:rsidR="00750F0A" w:rsidRDefault="00750F0A">
      <w:pPr>
        <w:pStyle w:val="Corpodetexto31"/>
        <w:rPr>
          <w:sz w:val="20"/>
          <w:lang w:val="pt-PT"/>
        </w:rPr>
      </w:pPr>
      <w:r>
        <w:rPr>
          <w:sz w:val="20"/>
          <w:lang w:val="pt-PT"/>
        </w:rPr>
        <w:t>(</w:t>
      </w:r>
      <w:r>
        <w:rPr>
          <w:bCs/>
          <w:sz w:val="20"/>
          <w:lang w:val="pt-PT"/>
        </w:rPr>
        <w:t>linha em branco,10</w:t>
      </w:r>
      <w:r>
        <w:rPr>
          <w:sz w:val="20"/>
          <w:lang w:val="pt-PT"/>
        </w:rPr>
        <w:t>)</w:t>
      </w:r>
    </w:p>
    <w:p w14:paraId="7CFF7334" w14:textId="77777777" w:rsidR="00750F0A" w:rsidRDefault="00750F0A">
      <w:pPr>
        <w:pStyle w:val="SectionBody"/>
        <w:ind w:firstLine="284"/>
        <w:rPr>
          <w:lang w:val="pt-PT"/>
        </w:rPr>
      </w:pPr>
      <w:r>
        <w:rPr>
          <w:lang w:val="pt-PT"/>
        </w:rPr>
        <w:t xml:space="preserve">As equações devem ter afastamento de 0,5 cm a partir da margem esquerda. Devem ser escritas com fonte Times New </w:t>
      </w:r>
      <w:proofErr w:type="spellStart"/>
      <w:r>
        <w:rPr>
          <w:lang w:val="pt-PT"/>
        </w:rPr>
        <w:t>Roman</w:t>
      </w:r>
      <w:proofErr w:type="spellEnd"/>
      <w:r>
        <w:rPr>
          <w:lang w:val="pt-PT"/>
        </w:rPr>
        <w:t xml:space="preserve">, </w:t>
      </w:r>
      <w:r>
        <w:rPr>
          <w:i/>
          <w:iCs/>
          <w:lang w:val="pt-PT"/>
        </w:rPr>
        <w:t>itálica</w:t>
      </w:r>
      <w:r>
        <w:rPr>
          <w:lang w:val="pt-PT"/>
        </w:rPr>
        <w:t xml:space="preserve">, tamanho 10 </w:t>
      </w:r>
      <w:proofErr w:type="spellStart"/>
      <w:r>
        <w:rPr>
          <w:lang w:val="pt-PT"/>
        </w:rPr>
        <w:t>pt</w:t>
      </w:r>
      <w:proofErr w:type="spellEnd"/>
      <w:r>
        <w:rPr>
          <w:lang w:val="pt-PT"/>
        </w:rPr>
        <w:t>. Algarismos arábicos devem ser usados para a identificação das equações. No texto, as equações devem ser referenciadas como “</w:t>
      </w:r>
      <w:proofErr w:type="spellStart"/>
      <w:r>
        <w:rPr>
          <w:lang w:val="pt-PT"/>
        </w:rPr>
        <w:t>Eq</w:t>
      </w:r>
      <w:proofErr w:type="spellEnd"/>
      <w:r>
        <w:rPr>
          <w:lang w:val="pt-PT"/>
        </w:rPr>
        <w:t xml:space="preserve">. (1)” no meio da frase e como “Equação (1)” no início da </w:t>
      </w:r>
      <w:r w:rsidR="00637222">
        <w:rPr>
          <w:lang w:val="pt-PT"/>
        </w:rPr>
        <w:t>frase</w:t>
      </w:r>
      <w:r>
        <w:rPr>
          <w:lang w:val="pt-PT"/>
        </w:rPr>
        <w:t xml:space="preserve">.  Uma linha em branco deve ser inserida acima e abaixo de cada equação, </w:t>
      </w:r>
      <w:r w:rsidR="0031300F">
        <w:rPr>
          <w:lang w:val="pt-PT"/>
        </w:rPr>
        <w:t>conforme ilustrado</w:t>
      </w:r>
      <w:r>
        <w:rPr>
          <w:lang w:val="pt-PT"/>
        </w:rPr>
        <w:t>:</w:t>
      </w:r>
    </w:p>
    <w:p w14:paraId="6EF37AB6" w14:textId="77777777" w:rsidR="00750F0A" w:rsidRDefault="00750F0A">
      <w:pPr>
        <w:pStyle w:val="EquationLine"/>
        <w:ind w:firstLine="0"/>
        <w:rPr>
          <w:color w:val="FF0000"/>
          <w:sz w:val="20"/>
          <w:lang w:val="pt-PT"/>
        </w:rPr>
      </w:pPr>
      <w:r>
        <w:rPr>
          <w:color w:val="FF0000"/>
          <w:sz w:val="20"/>
          <w:lang w:val="pt-PT"/>
        </w:rPr>
        <w:t>(</w:t>
      </w:r>
      <w:r>
        <w:rPr>
          <w:bCs/>
          <w:color w:val="FF0000"/>
          <w:sz w:val="20"/>
          <w:lang w:val="pt-PT"/>
        </w:rPr>
        <w:t>linha em branco,10</w:t>
      </w:r>
      <w:r>
        <w:rPr>
          <w:color w:val="FF0000"/>
          <w:sz w:val="20"/>
          <w:lang w:val="pt-PT"/>
        </w:rPr>
        <w:t>)</w:t>
      </w:r>
    </w:p>
    <w:p w14:paraId="0DB79CD2" w14:textId="77777777" w:rsidR="00750F0A" w:rsidRPr="0059641B" w:rsidRDefault="00527AC2">
      <w:pPr>
        <w:pStyle w:val="EquationLine"/>
        <w:tabs>
          <w:tab w:val="clear" w:pos="6804"/>
          <w:tab w:val="left" w:pos="9379"/>
        </w:tabs>
        <w:ind w:firstLine="284"/>
        <w:rPr>
          <w:sz w:val="20"/>
          <w:lang w:val="pt-BR"/>
        </w:rPr>
      </w:pPr>
      <w:r w:rsidRPr="00675C3F">
        <w:rPr>
          <w:noProof/>
          <w:position w:val="-10"/>
        </w:rPr>
        <w:object w:dxaOrig="1560" w:dyaOrig="380" w14:anchorId="3836BD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77.85pt;height:19.25pt;mso-width-percent:0;mso-height-percent:0;mso-width-percent:0;mso-height-percent:0" o:ole="" filled="t">
            <v:fill color2="black"/>
            <v:imagedata r:id="rId10" o:title=""/>
          </v:shape>
          <o:OLEObject Type="Embed" ProgID="Equation.3" ShapeID="_x0000_i1026" DrawAspect="Content" ObjectID="_1815682735" r:id="rId11"/>
        </w:object>
      </w:r>
      <w:r w:rsidR="00750F0A" w:rsidRPr="0059641B">
        <w:rPr>
          <w:lang w:val="pt-BR"/>
        </w:rPr>
        <w:tab/>
      </w:r>
      <w:r w:rsidR="00750F0A" w:rsidRPr="0059641B">
        <w:rPr>
          <w:sz w:val="20"/>
          <w:lang w:val="pt-BR"/>
        </w:rPr>
        <w:t>(1)</w:t>
      </w:r>
    </w:p>
    <w:p w14:paraId="5807CBC6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3E216091" w14:textId="77777777" w:rsidR="00750F0A" w:rsidRPr="0059641B" w:rsidRDefault="00527AC2">
      <w:pPr>
        <w:pStyle w:val="EquationLine"/>
        <w:tabs>
          <w:tab w:val="clear" w:pos="6804"/>
          <w:tab w:val="left" w:pos="9379"/>
        </w:tabs>
        <w:ind w:firstLine="284"/>
        <w:rPr>
          <w:sz w:val="20"/>
          <w:lang w:val="pt-BR"/>
        </w:rPr>
      </w:pPr>
      <w:r w:rsidRPr="00637222">
        <w:rPr>
          <w:noProof/>
          <w:position w:val="-12"/>
        </w:rPr>
        <w:object w:dxaOrig="3400" w:dyaOrig="400" w14:anchorId="270B2959">
          <v:shape id="_x0000_i1025" type="#_x0000_t75" alt="" style="width:154.9pt;height:18.4pt;mso-width-percent:0;mso-height-percent:0;mso-width-percent:0;mso-height-percent:0" o:ole="" filled="t">
            <v:fill color2="black"/>
            <v:imagedata r:id="rId12" o:title=""/>
          </v:shape>
          <o:OLEObject Type="Embed" ProgID="Equation.3" ShapeID="_x0000_i1025" DrawAspect="Content" ObjectID="_1815682736" r:id="rId13"/>
        </w:object>
      </w:r>
      <w:r w:rsidR="00750F0A" w:rsidRPr="00236444">
        <w:rPr>
          <w:sz w:val="20"/>
          <w:lang w:val="pt-BR"/>
        </w:rPr>
        <w:tab/>
      </w:r>
      <w:r w:rsidR="00750F0A" w:rsidRPr="0059641B">
        <w:rPr>
          <w:sz w:val="20"/>
          <w:lang w:val="pt-BR"/>
        </w:rPr>
        <w:t>(2)</w:t>
      </w:r>
    </w:p>
    <w:p w14:paraId="21827B43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lastRenderedPageBreak/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25BF71FD" w14:textId="77777777" w:rsidR="00750F0A" w:rsidRPr="0059641B" w:rsidRDefault="00750F0A">
      <w:pPr>
        <w:pStyle w:val="SectionBody"/>
        <w:ind w:firstLine="0"/>
        <w:rPr>
          <w:b/>
          <w:bCs/>
          <w:color w:val="000000"/>
          <w:lang w:val="pt-BR"/>
        </w:rPr>
      </w:pPr>
      <w:r w:rsidRPr="0059641B">
        <w:rPr>
          <w:b/>
          <w:bCs/>
          <w:color w:val="000000"/>
          <w:lang w:val="pt-BR"/>
        </w:rPr>
        <w:t>2.3. Figuras e tabelas</w:t>
      </w:r>
    </w:p>
    <w:p w14:paraId="3C84B6AD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4A60D46D" w14:textId="77777777" w:rsidR="00750F0A" w:rsidRDefault="00750F0A">
      <w:pPr>
        <w:pStyle w:val="SectionBody"/>
        <w:ind w:firstLine="284"/>
        <w:rPr>
          <w:lang w:val="pt-PT"/>
        </w:rPr>
      </w:pPr>
      <w:r>
        <w:rPr>
          <w:lang w:val="pt-PT"/>
        </w:rPr>
        <w:t xml:space="preserve">Figuras e tabelas devem ser posicionadas o mais próximo possível de </w:t>
      </w:r>
      <w:r w:rsidR="00637222">
        <w:rPr>
          <w:lang w:val="pt-PT"/>
        </w:rPr>
        <w:t xml:space="preserve">sua primeira </w:t>
      </w:r>
      <w:r>
        <w:rPr>
          <w:lang w:val="pt-PT"/>
        </w:rPr>
        <w:t>cita</w:t>
      </w:r>
      <w:r w:rsidR="00637222">
        <w:rPr>
          <w:lang w:val="pt-PT"/>
        </w:rPr>
        <w:t xml:space="preserve">ção </w:t>
      </w:r>
      <w:r>
        <w:rPr>
          <w:lang w:val="pt-PT"/>
        </w:rPr>
        <w:t>e devem ser identificadas em numerais arábicos</w:t>
      </w:r>
      <w:r>
        <w:rPr>
          <w:color w:val="000000"/>
          <w:lang w:val="pt-PT"/>
        </w:rPr>
        <w:t xml:space="preserve">. Figuras e Tabelas </w:t>
      </w:r>
      <w:r>
        <w:rPr>
          <w:lang w:val="pt-PT"/>
        </w:rPr>
        <w:t>devem ser referenciadas como “Fig. (1)” e “</w:t>
      </w:r>
      <w:proofErr w:type="spellStart"/>
      <w:r>
        <w:rPr>
          <w:lang w:val="pt-PT"/>
        </w:rPr>
        <w:t>Tab</w:t>
      </w:r>
      <w:proofErr w:type="spellEnd"/>
      <w:r>
        <w:rPr>
          <w:lang w:val="pt-PT"/>
        </w:rPr>
        <w:t xml:space="preserve">. (1)”no meio da frase e como “Figura (1)” e “Tabela (1)” no início da </w:t>
      </w:r>
      <w:r w:rsidR="00637222">
        <w:rPr>
          <w:lang w:val="pt-PT"/>
        </w:rPr>
        <w:t>frase</w:t>
      </w:r>
      <w:r>
        <w:rPr>
          <w:lang w:val="pt-PT"/>
        </w:rPr>
        <w:t>.</w:t>
      </w:r>
    </w:p>
    <w:p w14:paraId="7FC241AB" w14:textId="77777777" w:rsidR="00750F0A" w:rsidRDefault="00750F0A">
      <w:pPr>
        <w:pStyle w:val="SectionBody"/>
        <w:ind w:firstLine="284"/>
        <w:rPr>
          <w:color w:val="000000"/>
          <w:lang w:val="pt-PT"/>
        </w:rPr>
      </w:pPr>
      <w:r>
        <w:rPr>
          <w:color w:val="000000"/>
          <w:lang w:val="pt-PT"/>
        </w:rPr>
        <w:t>As figuras, tabelas e suas legendas devem ser centralizadas na página e u</w:t>
      </w:r>
      <w:r>
        <w:rPr>
          <w:lang w:val="pt-PT"/>
        </w:rPr>
        <w:t xml:space="preserve">ma linha em branco deve ser inserida acima e abaixo de cada figura ou tabela. </w:t>
      </w:r>
    </w:p>
    <w:p w14:paraId="5A5E48C9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6E1B3709" w14:textId="77777777" w:rsidR="00750F0A" w:rsidRDefault="00637222">
      <w:pPr>
        <w:jc w:val="center"/>
        <w:rPr>
          <w:color w:val="FF0000"/>
          <w:lang w:val="pt-PT"/>
        </w:rPr>
      </w:pPr>
      <w:bookmarkStart w:id="1" w:name="_1359491436"/>
      <w:bookmarkStart w:id="2" w:name="_1359490999"/>
      <w:bookmarkStart w:id="3" w:name="_1359490997"/>
      <w:bookmarkStart w:id="4" w:name="_1359490924"/>
      <w:bookmarkStart w:id="5" w:name="_1143867030"/>
      <w:bookmarkStart w:id="6" w:name="_1143866942"/>
      <w:bookmarkStart w:id="7" w:name="_1143866864"/>
      <w:bookmarkStart w:id="8" w:name="_1143866278"/>
      <w:bookmarkStart w:id="9" w:name="_114386620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noProof/>
          <w:lang w:val="pt-BR" w:eastAsia="pt-BR"/>
        </w:rPr>
        <w:drawing>
          <wp:inline distT="0" distB="0" distL="0" distR="0" wp14:anchorId="723DF446" wp14:editId="4DD1236E">
            <wp:extent cx="2971800" cy="2167128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2371" t="21192" r="37646" b="26904"/>
                    <a:stretch/>
                  </pic:blipFill>
                  <pic:spPr bwMode="auto">
                    <a:xfrm>
                      <a:off x="0" y="0"/>
                      <a:ext cx="2971800" cy="2167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B4351" w14:textId="77777777" w:rsidR="00750F0A" w:rsidRDefault="00750F0A">
      <w:pPr>
        <w:pStyle w:val="FigureCaption"/>
        <w:jc w:val="center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21F23566" w14:textId="77777777" w:rsidR="00750F0A" w:rsidRDefault="00750F0A">
      <w:pPr>
        <w:pStyle w:val="FigureCaption"/>
        <w:jc w:val="center"/>
        <w:rPr>
          <w:lang w:val="pt-PT"/>
        </w:rPr>
      </w:pPr>
      <w:r w:rsidRPr="0059641B">
        <w:rPr>
          <w:lang w:val="pt-BR"/>
        </w:rPr>
        <w:t xml:space="preserve">Figura 1. </w:t>
      </w:r>
      <w:r w:rsidR="00C42EEF">
        <w:rPr>
          <w:lang w:val="pt-PT"/>
        </w:rPr>
        <w:t xml:space="preserve">Carta de fluxo com região de ocorrência do fenômeno de transição espacial do escoamento estratificado (região </w:t>
      </w:r>
      <w:proofErr w:type="spellStart"/>
      <w:r w:rsidR="00C42EEF">
        <w:rPr>
          <w:lang w:val="pt-PT"/>
        </w:rPr>
        <w:t>hac</w:t>
      </w:r>
      <w:r w:rsidR="00FF4B82">
        <w:rPr>
          <w:lang w:val="pt-PT"/>
        </w:rPr>
        <w:t>h</w:t>
      </w:r>
      <w:r w:rsidR="00C42EEF">
        <w:rPr>
          <w:lang w:val="pt-PT"/>
        </w:rPr>
        <w:t>urada</w:t>
      </w:r>
      <w:proofErr w:type="spellEnd"/>
      <w:r w:rsidR="00C42EEF">
        <w:rPr>
          <w:lang w:val="pt-PT"/>
        </w:rPr>
        <w:t>), Castro (2013)</w:t>
      </w:r>
    </w:p>
    <w:p w14:paraId="63F73BA8" w14:textId="77777777" w:rsidR="00750F0A" w:rsidRDefault="00750F0A">
      <w:pPr>
        <w:pStyle w:val="FigureCaption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1EB87F50" w14:textId="77777777" w:rsidR="00750F0A" w:rsidRDefault="00750F0A">
      <w:pPr>
        <w:pStyle w:val="SectionBody"/>
        <w:ind w:firstLine="284"/>
        <w:rPr>
          <w:lang w:val="pt-PT"/>
        </w:rPr>
      </w:pPr>
      <w:bookmarkStart w:id="10" w:name="__DdeLink__22_761531028"/>
      <w:r>
        <w:rPr>
          <w:lang w:val="pt-PT"/>
        </w:rPr>
        <w:t>Figuras coloridas e fotos de alta qualidade podem ser incluídas no texto. Para reduzir o tamanho do arquivo e preservar a resolução, as figuras devem ser gravadas em formato GIF ou JPEG antes da inserção no texto.</w:t>
      </w:r>
      <w:bookmarkEnd w:id="10"/>
    </w:p>
    <w:p w14:paraId="26F8ED64" w14:textId="77777777" w:rsidR="00236444" w:rsidRDefault="00236444" w:rsidP="00236444">
      <w:pPr>
        <w:pStyle w:val="FigureCaption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36B7DA30" w14:textId="77777777" w:rsidR="00750F0A" w:rsidRDefault="00750F0A">
      <w:pPr>
        <w:pStyle w:val="FigureCaption"/>
        <w:jc w:val="center"/>
        <w:rPr>
          <w:lang w:val="pt-PT"/>
        </w:rPr>
      </w:pPr>
      <w:r w:rsidRPr="000D55B3">
        <w:rPr>
          <w:lang w:val="pt-BR"/>
        </w:rPr>
        <w:t xml:space="preserve">Tabela 1. </w:t>
      </w:r>
      <w:r w:rsidR="007903F9">
        <w:rPr>
          <w:lang w:val="pt-BR"/>
        </w:rPr>
        <w:t xml:space="preserve">Valores calculados na verificação de carregamento estático da região de pressurização dos vasos, </w:t>
      </w:r>
      <w:proofErr w:type="spellStart"/>
      <w:r w:rsidR="007903F9">
        <w:rPr>
          <w:lang w:val="pt-PT"/>
        </w:rPr>
        <w:t>Fortulan</w:t>
      </w:r>
      <w:proofErr w:type="spellEnd"/>
      <w:r w:rsidR="007903F9">
        <w:rPr>
          <w:lang w:val="pt-PT"/>
        </w:rPr>
        <w:t xml:space="preserve"> </w:t>
      </w:r>
      <w:proofErr w:type="spellStart"/>
      <w:r w:rsidR="007903F9" w:rsidRPr="007903F9">
        <w:rPr>
          <w:i/>
          <w:lang w:val="pt-PT"/>
        </w:rPr>
        <w:t>et</w:t>
      </w:r>
      <w:proofErr w:type="spellEnd"/>
      <w:r w:rsidR="007903F9" w:rsidRPr="007903F9">
        <w:rPr>
          <w:i/>
          <w:lang w:val="pt-PT"/>
        </w:rPr>
        <w:t xml:space="preserve"> al. </w:t>
      </w:r>
      <w:r w:rsidR="007903F9">
        <w:rPr>
          <w:lang w:val="pt-PT"/>
        </w:rPr>
        <w:t>(2014)</w:t>
      </w:r>
      <w:r>
        <w:rPr>
          <w:lang w:val="pt-PT"/>
        </w:rPr>
        <w:t xml:space="preserve">. </w:t>
      </w:r>
    </w:p>
    <w:p w14:paraId="463A3A81" w14:textId="77777777" w:rsidR="00C42EEF" w:rsidRDefault="00750F0A" w:rsidP="00C42EEF">
      <w:pPr>
        <w:pStyle w:val="FigureCaption"/>
        <w:jc w:val="center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22"/>
        <w:gridCol w:w="1176"/>
        <w:gridCol w:w="1530"/>
        <w:gridCol w:w="1817"/>
      </w:tblGrid>
      <w:tr w:rsidR="00C42EEF" w14:paraId="5CC12832" w14:textId="77777777" w:rsidTr="007903F9">
        <w:trPr>
          <w:jc w:val="center"/>
        </w:trPr>
        <w:tc>
          <w:tcPr>
            <w:tcW w:w="2222" w:type="dxa"/>
            <w:tcBorders>
              <w:left w:val="nil"/>
              <w:bottom w:val="single" w:sz="4" w:space="0" w:color="auto"/>
              <w:right w:val="nil"/>
            </w:tcBorders>
          </w:tcPr>
          <w:p w14:paraId="42E34340" w14:textId="77777777" w:rsidR="00C42EEF" w:rsidRPr="00C42EEF" w:rsidRDefault="00C42EEF" w:rsidP="00C42EEF"/>
        </w:tc>
        <w:tc>
          <w:tcPr>
            <w:tcW w:w="1176" w:type="dxa"/>
            <w:tcBorders>
              <w:left w:val="nil"/>
              <w:bottom w:val="single" w:sz="4" w:space="0" w:color="auto"/>
              <w:right w:val="nil"/>
            </w:tcBorders>
          </w:tcPr>
          <w:p w14:paraId="2397C6AB" w14:textId="77777777" w:rsidR="00C42EEF" w:rsidRPr="00C42EEF" w:rsidRDefault="00C42EEF" w:rsidP="00C42EEF">
            <w:proofErr w:type="spellStart"/>
            <w:r w:rsidRPr="00C42EEF">
              <w:t>Equação</w:t>
            </w:r>
            <w:proofErr w:type="spellEnd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10AD4E7D" w14:textId="77777777" w:rsidR="00C42EEF" w:rsidRPr="00C42EEF" w:rsidRDefault="00C42EEF" w:rsidP="00C42EEF">
            <w:r>
              <w:t>Vaso=</w:t>
            </w:r>
            <w:r>
              <w:sym w:font="Symbol" w:char="F0C6"/>
            </w:r>
            <w:proofErr w:type="spellStart"/>
            <w:r>
              <w:t>i</w:t>
            </w:r>
            <w:proofErr w:type="spellEnd"/>
            <w:r>
              <w:t xml:space="preserve"> 95mm</w:t>
            </w:r>
          </w:p>
        </w:tc>
        <w:tc>
          <w:tcPr>
            <w:tcW w:w="1817" w:type="dxa"/>
            <w:tcBorders>
              <w:left w:val="nil"/>
              <w:bottom w:val="single" w:sz="4" w:space="0" w:color="auto"/>
              <w:right w:val="nil"/>
            </w:tcBorders>
          </w:tcPr>
          <w:p w14:paraId="63A8C602" w14:textId="77777777" w:rsidR="00C42EEF" w:rsidRPr="00C42EEF" w:rsidRDefault="007903F9" w:rsidP="00C42EEF">
            <w:r>
              <w:t>Vaso=</w:t>
            </w:r>
            <w:r>
              <w:sym w:font="Symbol" w:char="F0C6"/>
            </w:r>
            <w:proofErr w:type="spellStart"/>
            <w:r>
              <w:t>i</w:t>
            </w:r>
            <w:proofErr w:type="spellEnd"/>
            <w:r>
              <w:t xml:space="preserve"> 95mm</w:t>
            </w:r>
          </w:p>
        </w:tc>
      </w:tr>
      <w:tr w:rsidR="00C42EEF" w14:paraId="59B35E9F" w14:textId="77777777" w:rsidTr="007903F9">
        <w:trPr>
          <w:jc w:val="center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FEE76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sym w:font="Symbol" w:char="F0C6"/>
            </w:r>
            <w:r>
              <w:t>e (mm)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C1F13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0FFA2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240,0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BBAA0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120,0</w:t>
            </w:r>
          </w:p>
        </w:tc>
      </w:tr>
      <w:tr w:rsidR="00C42EEF" w14:paraId="750F21D7" w14:textId="77777777" w:rsidTr="007903F9">
        <w:trPr>
          <w:jc w:val="center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5141D313" w14:textId="77777777" w:rsidR="00C42EEF" w:rsidRPr="00C42EEF" w:rsidRDefault="007903F9" w:rsidP="007903F9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proofErr w:type="spellStart"/>
            <w:r>
              <w:rPr>
                <w:iCs/>
                <w:color w:val="000000"/>
                <w:lang w:val="pt-PT"/>
              </w:rPr>
              <w:t>s</w:t>
            </w:r>
            <w:r w:rsidRPr="007903F9">
              <w:rPr>
                <w:iCs/>
                <w:color w:val="000000"/>
                <w:vertAlign w:val="subscript"/>
                <w:lang w:val="pt-PT"/>
              </w:rPr>
              <w:t>r</w:t>
            </w:r>
            <w:proofErr w:type="spellEnd"/>
            <w:r>
              <w:rPr>
                <w:iCs/>
                <w:color w:val="000000"/>
                <w:lang w:val="pt-PT"/>
              </w:rPr>
              <w:t xml:space="preserve"> (</w:t>
            </w:r>
            <w:proofErr w:type="spellStart"/>
            <w:r>
              <w:rPr>
                <w:iCs/>
                <w:color w:val="000000"/>
                <w:lang w:val="pt-PT"/>
              </w:rPr>
              <w:t>MPa</w:t>
            </w:r>
            <w:proofErr w:type="spellEnd"/>
            <w:r>
              <w:rPr>
                <w:iCs/>
                <w:color w:val="000000"/>
                <w:lang w:val="pt-PT"/>
              </w:rPr>
              <w:t>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54B6D85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9B57D8E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-210,0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29E7C30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-210,0</w:t>
            </w:r>
          </w:p>
        </w:tc>
      </w:tr>
      <w:tr w:rsidR="00C42EEF" w14:paraId="0E4DCFC0" w14:textId="77777777" w:rsidTr="007903F9">
        <w:trPr>
          <w:jc w:val="center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60921E3A" w14:textId="77777777" w:rsidR="00C42EEF" w:rsidRPr="00C42EEF" w:rsidRDefault="007903F9" w:rsidP="007903F9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proofErr w:type="spellStart"/>
            <w:r>
              <w:rPr>
                <w:iCs/>
                <w:color w:val="000000"/>
                <w:lang w:val="pt-PT"/>
              </w:rPr>
              <w:t>s</w:t>
            </w:r>
            <w:r w:rsidRPr="007903F9">
              <w:rPr>
                <w:iCs/>
                <w:color w:val="000000"/>
                <w:vertAlign w:val="subscript"/>
                <w:lang w:val="pt-PT"/>
              </w:rPr>
              <w:t>q</w:t>
            </w:r>
            <w:proofErr w:type="spellEnd"/>
            <w:r>
              <w:rPr>
                <w:iCs/>
                <w:color w:val="000000"/>
                <w:lang w:val="pt-PT"/>
              </w:rPr>
              <w:t xml:space="preserve"> (</w:t>
            </w:r>
            <w:proofErr w:type="spellStart"/>
            <w:r>
              <w:rPr>
                <w:iCs/>
                <w:color w:val="000000"/>
                <w:lang w:val="pt-PT"/>
              </w:rPr>
              <w:t>MPa</w:t>
            </w:r>
            <w:proofErr w:type="spellEnd"/>
            <w:r>
              <w:rPr>
                <w:iCs/>
                <w:color w:val="000000"/>
                <w:lang w:val="pt-PT"/>
              </w:rPr>
              <w:t>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09E9147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E383473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288,0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D40E996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321,7</w:t>
            </w:r>
          </w:p>
        </w:tc>
      </w:tr>
      <w:tr w:rsidR="00C42EEF" w14:paraId="75B9279E" w14:textId="77777777" w:rsidTr="007903F9">
        <w:trPr>
          <w:jc w:val="center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5A27AB53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proofErr w:type="spellStart"/>
            <w:r>
              <w:rPr>
                <w:iCs/>
                <w:color w:val="000000"/>
                <w:lang w:val="pt-PT"/>
              </w:rPr>
              <w:t>s</w:t>
            </w:r>
            <w:r w:rsidRPr="007903F9">
              <w:rPr>
                <w:iCs/>
                <w:color w:val="000000"/>
                <w:vertAlign w:val="subscript"/>
                <w:lang w:val="pt-PT"/>
              </w:rPr>
              <w:t>z</w:t>
            </w:r>
            <w:proofErr w:type="spellEnd"/>
            <w:r>
              <w:rPr>
                <w:iCs/>
                <w:color w:val="000000"/>
                <w:lang w:val="pt-PT"/>
              </w:rPr>
              <w:t xml:space="preserve"> (</w:t>
            </w:r>
            <w:proofErr w:type="spellStart"/>
            <w:r>
              <w:rPr>
                <w:iCs/>
                <w:color w:val="000000"/>
                <w:lang w:val="pt-PT"/>
              </w:rPr>
              <w:t>MPa</w:t>
            </w:r>
            <w:proofErr w:type="spellEnd"/>
            <w:r>
              <w:rPr>
                <w:iCs/>
                <w:color w:val="000000"/>
                <w:lang w:val="pt-PT"/>
              </w:rPr>
              <w:t>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EE4804B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F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F1AA1B9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39,0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BB264D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55,9</w:t>
            </w:r>
          </w:p>
        </w:tc>
      </w:tr>
      <w:tr w:rsidR="00C42EEF" w14:paraId="1608E7B3" w14:textId="77777777" w:rsidTr="007903F9">
        <w:trPr>
          <w:jc w:val="center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5B31DBD2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proofErr w:type="spellStart"/>
            <w:r>
              <w:rPr>
                <w:iCs/>
                <w:color w:val="000000"/>
                <w:lang w:val="pt-PT"/>
              </w:rPr>
              <w:t>s</w:t>
            </w:r>
            <w:r w:rsidRPr="007903F9">
              <w:rPr>
                <w:iCs/>
                <w:color w:val="000000"/>
                <w:vertAlign w:val="subscript"/>
                <w:lang w:val="pt-PT"/>
              </w:rPr>
              <w:t>VM</w:t>
            </w:r>
            <w:proofErr w:type="spellEnd"/>
            <w:r>
              <w:rPr>
                <w:iCs/>
                <w:color w:val="000000"/>
                <w:lang w:val="pt-PT"/>
              </w:rPr>
              <w:t xml:space="preserve"> (</w:t>
            </w:r>
            <w:proofErr w:type="spellStart"/>
            <w:r>
              <w:rPr>
                <w:iCs/>
                <w:color w:val="000000"/>
                <w:lang w:val="pt-PT"/>
              </w:rPr>
              <w:t>MPa</w:t>
            </w:r>
            <w:proofErr w:type="spellEnd"/>
            <w:r>
              <w:rPr>
                <w:iCs/>
                <w:color w:val="000000"/>
                <w:lang w:val="pt-PT"/>
              </w:rPr>
              <w:t>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2CAF835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FA0D8D3" w14:textId="77777777" w:rsidR="00C42EEF" w:rsidRPr="00C42EEF" w:rsidRDefault="007903F9" w:rsidP="007903F9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431,3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8AB131C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460,5</w:t>
            </w:r>
          </w:p>
        </w:tc>
      </w:tr>
      <w:tr w:rsidR="00C42EEF" w14:paraId="6D607FB0" w14:textId="77777777" w:rsidTr="007903F9">
        <w:trPr>
          <w:jc w:val="center"/>
        </w:trPr>
        <w:tc>
          <w:tcPr>
            <w:tcW w:w="2222" w:type="dxa"/>
            <w:tcBorders>
              <w:top w:val="nil"/>
              <w:left w:val="nil"/>
              <w:right w:val="nil"/>
            </w:tcBorders>
          </w:tcPr>
          <w:p w14:paraId="6EAD7F4A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N</w:t>
            </w:r>
            <w:r w:rsidRPr="007903F9">
              <w:rPr>
                <w:iCs/>
                <w:color w:val="000000"/>
                <w:vertAlign w:val="subscript"/>
                <w:lang w:val="pt-PT"/>
              </w:rPr>
              <w:t>e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</w:tcPr>
          <w:p w14:paraId="10F91BBE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H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3FAA0431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3,4</w:t>
            </w: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786FA02B" w14:textId="77777777" w:rsidR="00C42EEF" w:rsidRPr="00C42EEF" w:rsidRDefault="007903F9" w:rsidP="00C42EEF">
            <w:pPr>
              <w:pStyle w:val="FigureCaption"/>
              <w:ind w:left="0" w:firstLine="0"/>
              <w:jc w:val="center"/>
              <w:rPr>
                <w:iCs/>
                <w:color w:val="000000"/>
                <w:lang w:val="pt-PT"/>
              </w:rPr>
            </w:pPr>
            <w:r>
              <w:rPr>
                <w:iCs/>
                <w:color w:val="000000"/>
                <w:lang w:val="pt-PT"/>
              </w:rPr>
              <w:t>3,2</w:t>
            </w:r>
          </w:p>
        </w:tc>
      </w:tr>
    </w:tbl>
    <w:p w14:paraId="2A0F7CB3" w14:textId="77777777" w:rsidR="00750F0A" w:rsidRPr="007903F9" w:rsidRDefault="007903F9" w:rsidP="007903F9">
      <w:pPr>
        <w:pStyle w:val="FigureCaption"/>
        <w:ind w:firstLine="681"/>
        <w:rPr>
          <w:iCs/>
          <w:color w:val="000000"/>
          <w:sz w:val="18"/>
          <w:szCs w:val="18"/>
          <w:lang w:val="pt-PT"/>
        </w:rPr>
      </w:pPr>
      <w:r w:rsidRPr="007903F9">
        <w:rPr>
          <w:iCs/>
          <w:color w:val="000000"/>
          <w:sz w:val="18"/>
          <w:szCs w:val="18"/>
          <w:lang w:val="pt-PT"/>
        </w:rPr>
        <w:t>*Pré-dimensionamento.</w:t>
      </w:r>
      <w:r w:rsidR="00750F0A" w:rsidRPr="007903F9">
        <w:rPr>
          <w:iCs/>
          <w:color w:val="000000"/>
          <w:sz w:val="18"/>
          <w:szCs w:val="18"/>
          <w:lang w:val="pt-PT"/>
        </w:rPr>
        <w:t xml:space="preserve"> </w:t>
      </w:r>
    </w:p>
    <w:p w14:paraId="2F2F98F3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500B656A" w14:textId="77777777" w:rsidR="00750F0A" w:rsidRDefault="00750F0A">
      <w:pPr>
        <w:pStyle w:val="SectionBody"/>
        <w:ind w:firstLine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3. REFERÊNCIAS</w:t>
      </w:r>
    </w:p>
    <w:p w14:paraId="603E63C1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5485D18F" w14:textId="77777777" w:rsidR="00750F0A" w:rsidRPr="00126A56" w:rsidRDefault="00750F0A" w:rsidP="00001350">
      <w:pPr>
        <w:pStyle w:val="SectionBody"/>
        <w:ind w:firstLine="284"/>
      </w:pPr>
      <w:r>
        <w:rPr>
          <w:lang w:val="pt-PT"/>
        </w:rPr>
        <w:t>A lista de referências</w:t>
      </w:r>
      <w:r w:rsidR="007903F9">
        <w:rPr>
          <w:lang w:val="pt-PT"/>
        </w:rPr>
        <w:t xml:space="preserve"> deve ser organizada segundo </w:t>
      </w:r>
      <w:r>
        <w:rPr>
          <w:lang w:val="pt-PT"/>
        </w:rPr>
        <w:t>ordem alfabética</w:t>
      </w:r>
      <w:r w:rsidR="00AF5E97">
        <w:rPr>
          <w:lang w:val="pt-PT"/>
        </w:rPr>
        <w:t>,</w:t>
      </w:r>
      <w:r>
        <w:rPr>
          <w:lang w:val="pt-PT"/>
        </w:rPr>
        <w:t xml:space="preserve"> </w:t>
      </w:r>
      <w:r w:rsidR="00AF5E97">
        <w:rPr>
          <w:lang w:val="pt-PT"/>
        </w:rPr>
        <w:t>de acordo com</w:t>
      </w:r>
      <w:r>
        <w:rPr>
          <w:lang w:val="pt-PT"/>
        </w:rPr>
        <w:t xml:space="preserve"> o nome do primeiro autor, </w:t>
      </w:r>
      <w:r w:rsidR="00AF5E97">
        <w:rPr>
          <w:lang w:val="pt-PT"/>
        </w:rPr>
        <w:t>e</w:t>
      </w:r>
      <w:r w:rsidR="0067066B">
        <w:rPr>
          <w:lang w:val="pt-PT"/>
        </w:rPr>
        <w:t xml:space="preserve"> </w:t>
      </w:r>
      <w:r>
        <w:rPr>
          <w:lang w:val="pt-PT"/>
        </w:rPr>
        <w:t>apresentada como uma nova seção ao final do trabalho</w:t>
      </w:r>
      <w:r w:rsidR="0067066B">
        <w:rPr>
          <w:lang w:val="pt-PT"/>
        </w:rPr>
        <w:t>. T</w:t>
      </w:r>
      <w:r>
        <w:rPr>
          <w:lang w:val="pt-PT"/>
        </w:rPr>
        <w:t>odas as referências devem ter sido citadas no corpo do texto.</w:t>
      </w:r>
      <w:r w:rsidR="00972B5B">
        <w:rPr>
          <w:lang w:val="pt-PT"/>
        </w:rPr>
        <w:t xml:space="preserve"> </w:t>
      </w:r>
      <w:proofErr w:type="spellStart"/>
      <w:r w:rsidR="00C119EB" w:rsidRPr="00126A56">
        <w:t>Modelo</w:t>
      </w:r>
      <w:proofErr w:type="spellEnd"/>
      <w:r w:rsidR="00972B5B" w:rsidRPr="00126A56">
        <w:t xml:space="preserve"> de </w:t>
      </w:r>
      <w:proofErr w:type="spellStart"/>
      <w:r w:rsidR="00972B5B" w:rsidRPr="00126A56">
        <w:t>referências</w:t>
      </w:r>
      <w:proofErr w:type="spellEnd"/>
      <w:r w:rsidR="00972B5B" w:rsidRPr="00126A56">
        <w:t>:</w:t>
      </w:r>
      <w:r w:rsidRPr="00126A56">
        <w:t xml:space="preserve"> </w:t>
      </w:r>
    </w:p>
    <w:p w14:paraId="2CC52AC0" w14:textId="77777777" w:rsidR="001F6181" w:rsidRPr="00126A56" w:rsidRDefault="001F6181" w:rsidP="00001350">
      <w:pPr>
        <w:pStyle w:val="References"/>
        <w:rPr>
          <w:color w:val="FF0000"/>
          <w:lang w:val="en-US"/>
        </w:rPr>
      </w:pPr>
      <w:proofErr w:type="spellStart"/>
      <w:r w:rsidRPr="00126A56">
        <w:rPr>
          <w:color w:val="FF0000"/>
          <w:lang w:val="en-US"/>
        </w:rPr>
        <w:t>Artigo</w:t>
      </w:r>
      <w:proofErr w:type="spellEnd"/>
      <w:r w:rsidRPr="00126A56">
        <w:rPr>
          <w:color w:val="FF0000"/>
          <w:lang w:val="en-US"/>
        </w:rPr>
        <w:t xml:space="preserve"> de </w:t>
      </w:r>
      <w:proofErr w:type="spellStart"/>
      <w:r w:rsidRPr="00126A56">
        <w:rPr>
          <w:color w:val="FF0000"/>
          <w:lang w:val="en-US"/>
        </w:rPr>
        <w:t>per</w:t>
      </w:r>
      <w:r w:rsidR="001C179F" w:rsidRPr="00126A56">
        <w:rPr>
          <w:color w:val="FF0000"/>
          <w:lang w:val="en-US"/>
        </w:rPr>
        <w:t>ió</w:t>
      </w:r>
      <w:r w:rsidRPr="00126A56">
        <w:rPr>
          <w:color w:val="FF0000"/>
          <w:lang w:val="en-US"/>
        </w:rPr>
        <w:t>dico</w:t>
      </w:r>
      <w:proofErr w:type="spellEnd"/>
    </w:p>
    <w:p w14:paraId="2305CC63" w14:textId="77777777" w:rsidR="00E065F2" w:rsidRDefault="00E065F2" w:rsidP="00150C33">
      <w:pPr>
        <w:pStyle w:val="References"/>
        <w:rPr>
          <w:lang w:val="en-US"/>
        </w:rPr>
      </w:pPr>
      <w:r w:rsidRPr="00150C33">
        <w:rPr>
          <w:lang w:val="en-US"/>
        </w:rPr>
        <w:t>M</w:t>
      </w:r>
      <w:r w:rsidR="004004AB" w:rsidRPr="00150C33">
        <w:rPr>
          <w:lang w:val="en-US"/>
        </w:rPr>
        <w:t>ARTINS</w:t>
      </w:r>
      <w:r w:rsidRPr="00150C33">
        <w:rPr>
          <w:lang w:val="en-US"/>
        </w:rPr>
        <w:t>, J.C.</w:t>
      </w:r>
      <w:r w:rsidR="004004AB" w:rsidRPr="00150C33">
        <w:rPr>
          <w:lang w:val="en-US"/>
        </w:rPr>
        <w:t>; SELEGUIM JUNIOR</w:t>
      </w:r>
      <w:r w:rsidRPr="00150C33">
        <w:rPr>
          <w:lang w:val="en-US"/>
        </w:rPr>
        <w:t>, P.</w:t>
      </w:r>
      <w:r w:rsidR="00BC3BE6" w:rsidRPr="00150C33">
        <w:rPr>
          <w:lang w:val="en-US"/>
        </w:rPr>
        <w:t xml:space="preserve"> </w:t>
      </w:r>
      <w:r w:rsidRPr="00150C33">
        <w:rPr>
          <w:lang w:val="en-US"/>
        </w:rPr>
        <w:t>Assessment of the performance of acoust</w:t>
      </w:r>
      <w:r w:rsidR="003F4FE0" w:rsidRPr="00150C33">
        <w:rPr>
          <w:lang w:val="en-US"/>
        </w:rPr>
        <w:t>ic and mass balance methods for</w:t>
      </w:r>
      <w:r w:rsidR="00150C33" w:rsidRPr="00150C33">
        <w:rPr>
          <w:lang w:val="en-US"/>
        </w:rPr>
        <w:t xml:space="preserve"> </w:t>
      </w:r>
      <w:r w:rsidRPr="00FF4B82">
        <w:rPr>
          <w:lang w:val="en-US"/>
        </w:rPr>
        <w:t>leak detection in pipelines for transporting liquids</w:t>
      </w:r>
      <w:r w:rsidR="00BC3BE6">
        <w:rPr>
          <w:lang w:val="en-US"/>
        </w:rPr>
        <w:t xml:space="preserve">. </w:t>
      </w:r>
      <w:r w:rsidRPr="00BC3BE6">
        <w:rPr>
          <w:b/>
          <w:lang w:val="en-US"/>
        </w:rPr>
        <w:t>Journal of Fluids Engineering</w:t>
      </w:r>
      <w:r w:rsidRPr="00FF4B82">
        <w:rPr>
          <w:lang w:val="en-US"/>
        </w:rPr>
        <w:t>,</w:t>
      </w:r>
      <w:r w:rsidR="0067066B">
        <w:rPr>
          <w:lang w:val="en-US"/>
        </w:rPr>
        <w:t xml:space="preserve"> </w:t>
      </w:r>
      <w:r w:rsidR="0067066B" w:rsidRPr="0067066B">
        <w:rPr>
          <w:lang w:val="en-US"/>
        </w:rPr>
        <w:t>New York</w:t>
      </w:r>
      <w:r w:rsidR="0067066B">
        <w:rPr>
          <w:lang w:val="en-US"/>
        </w:rPr>
        <w:t>,</w:t>
      </w:r>
      <w:r w:rsidRPr="00FF4B82">
        <w:rPr>
          <w:lang w:val="en-US"/>
        </w:rPr>
        <w:t xml:space="preserve"> </w:t>
      </w:r>
      <w:r w:rsidR="00C77216" w:rsidRPr="00FF4B82">
        <w:rPr>
          <w:lang w:val="en-US"/>
        </w:rPr>
        <w:t>v</w:t>
      </w:r>
      <w:r w:rsidR="004004AB">
        <w:rPr>
          <w:lang w:val="en-US"/>
        </w:rPr>
        <w:t>.</w:t>
      </w:r>
      <w:r w:rsidRPr="00FF4B82">
        <w:rPr>
          <w:lang w:val="en-US"/>
        </w:rPr>
        <w:t xml:space="preserve"> 132, p. 11401</w:t>
      </w:r>
      <w:r w:rsidR="004004AB">
        <w:rPr>
          <w:lang w:val="en-US"/>
        </w:rPr>
        <w:t>, 2010.</w:t>
      </w:r>
    </w:p>
    <w:p w14:paraId="307EB421" w14:textId="77777777" w:rsidR="001F6181" w:rsidRDefault="001F6181" w:rsidP="00001350">
      <w:pPr>
        <w:pStyle w:val="Standard"/>
        <w:ind w:left="284" w:hanging="284"/>
        <w:jc w:val="both"/>
        <w:rPr>
          <w:rFonts w:eastAsia="Arial" w:cs="Times New Roman"/>
          <w:kern w:val="0"/>
          <w:sz w:val="20"/>
          <w:szCs w:val="20"/>
          <w:lang w:eastAsia="ar-SA" w:bidi="ar-SA"/>
        </w:rPr>
      </w:pPr>
      <w:r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 xml:space="preserve">FORTULAN, C.A.; PEDROSO, M.P.G.; PENAZZI, L.A.; PURQUERIO, B.M. Prensa </w:t>
      </w:r>
      <w:proofErr w:type="spellStart"/>
      <w:r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>isostática</w:t>
      </w:r>
      <w:proofErr w:type="spellEnd"/>
      <w:r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 xml:space="preserve"> de </w:t>
      </w:r>
      <w:proofErr w:type="spellStart"/>
      <w:r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>vasos</w:t>
      </w:r>
      <w:proofErr w:type="spellEnd"/>
      <w:r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 xml:space="preserve"> </w:t>
      </w:r>
      <w:proofErr w:type="spellStart"/>
      <w:r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>gêmeos</w:t>
      </w:r>
      <w:proofErr w:type="spellEnd"/>
      <w:r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>:</w:t>
      </w:r>
      <w:r w:rsidR="00150C33"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 xml:space="preserve"> </w:t>
      </w:r>
      <w:proofErr w:type="spellStart"/>
      <w:r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>projeto</w:t>
      </w:r>
      <w:proofErr w:type="spellEnd"/>
      <w:r w:rsidRPr="00126A56">
        <w:rPr>
          <w:rFonts w:eastAsia="Arial" w:cs="Times New Roman"/>
          <w:kern w:val="0"/>
          <w:sz w:val="20"/>
          <w:szCs w:val="20"/>
          <w:lang w:val="en-US" w:eastAsia="ar-SA" w:bidi="ar-SA"/>
        </w:rPr>
        <w:t xml:space="preserve">. </w:t>
      </w:r>
      <w:r w:rsidRPr="0067066B">
        <w:rPr>
          <w:rFonts w:eastAsia="Arial" w:cs="Times New Roman"/>
          <w:b/>
          <w:kern w:val="0"/>
          <w:sz w:val="20"/>
          <w:szCs w:val="20"/>
          <w:lang w:eastAsia="ar-SA" w:bidi="ar-SA"/>
        </w:rPr>
        <w:t>Cerâmica</w:t>
      </w:r>
      <w:r w:rsidRPr="003F4FE0">
        <w:rPr>
          <w:rFonts w:eastAsia="Arial" w:cs="Times New Roman"/>
          <w:kern w:val="0"/>
          <w:sz w:val="20"/>
          <w:szCs w:val="20"/>
          <w:lang w:eastAsia="ar-SA" w:bidi="ar-SA"/>
        </w:rPr>
        <w:t xml:space="preserve">, </w:t>
      </w:r>
      <w:r w:rsidR="0067066B">
        <w:rPr>
          <w:rFonts w:eastAsia="Arial" w:cs="Times New Roman"/>
          <w:kern w:val="0"/>
          <w:sz w:val="20"/>
          <w:szCs w:val="20"/>
          <w:lang w:eastAsia="ar-SA" w:bidi="ar-SA"/>
        </w:rPr>
        <w:t xml:space="preserve">São Paulo, </w:t>
      </w:r>
      <w:r w:rsidRPr="003F4FE0">
        <w:rPr>
          <w:rFonts w:eastAsia="Arial" w:cs="Times New Roman"/>
          <w:kern w:val="0"/>
          <w:sz w:val="20"/>
          <w:szCs w:val="20"/>
          <w:lang w:eastAsia="ar-SA" w:bidi="ar-SA"/>
        </w:rPr>
        <w:t>v. 60, p. 199-204, 2014.</w:t>
      </w:r>
    </w:p>
    <w:p w14:paraId="07D11861" w14:textId="77777777" w:rsidR="00DE290B" w:rsidRPr="00126A56" w:rsidRDefault="00DE290B" w:rsidP="00001350">
      <w:pPr>
        <w:pStyle w:val="References"/>
        <w:rPr>
          <w:color w:val="FF0000"/>
          <w:lang w:val="pt-BR"/>
        </w:rPr>
      </w:pPr>
      <w:r w:rsidRPr="00126A56">
        <w:rPr>
          <w:color w:val="FF0000"/>
          <w:lang w:val="pt-BR"/>
        </w:rPr>
        <w:t xml:space="preserve">Digital </w:t>
      </w:r>
      <w:proofErr w:type="spellStart"/>
      <w:r w:rsidRPr="00126A56">
        <w:rPr>
          <w:color w:val="FF0000"/>
          <w:lang w:val="pt-BR"/>
        </w:rPr>
        <w:t>Object</w:t>
      </w:r>
      <w:proofErr w:type="spellEnd"/>
      <w:r w:rsidRPr="00126A56">
        <w:rPr>
          <w:color w:val="FF0000"/>
          <w:lang w:val="pt-BR"/>
        </w:rPr>
        <w:t xml:space="preserve"> </w:t>
      </w:r>
      <w:proofErr w:type="spellStart"/>
      <w:r w:rsidRPr="00126A56">
        <w:rPr>
          <w:color w:val="FF0000"/>
          <w:lang w:val="pt-BR"/>
        </w:rPr>
        <w:t>Identifier</w:t>
      </w:r>
      <w:proofErr w:type="spellEnd"/>
      <w:r w:rsidRPr="00126A56">
        <w:rPr>
          <w:color w:val="FF0000"/>
          <w:lang w:val="pt-BR"/>
        </w:rPr>
        <w:t xml:space="preserve"> (DOI)</w:t>
      </w:r>
    </w:p>
    <w:p w14:paraId="7BA0F22A" w14:textId="77777777" w:rsidR="00DE290B" w:rsidRDefault="0067066B" w:rsidP="00150C33">
      <w:pPr>
        <w:pStyle w:val="Standard"/>
        <w:ind w:left="284" w:hanging="284"/>
        <w:jc w:val="both"/>
        <w:rPr>
          <w:rFonts w:eastAsia="Arial" w:cs="Times New Roman"/>
          <w:kern w:val="0"/>
          <w:sz w:val="20"/>
          <w:szCs w:val="20"/>
          <w:lang w:eastAsia="ar-SA" w:bidi="ar-SA"/>
        </w:rPr>
      </w:pPr>
      <w:r w:rsidRPr="00126A56">
        <w:rPr>
          <w:rFonts w:eastAsia="Arial" w:cs="Times New Roman"/>
          <w:kern w:val="0"/>
          <w:sz w:val="20"/>
          <w:szCs w:val="20"/>
          <w:lang w:eastAsia="ar-SA" w:bidi="ar-SA"/>
        </w:rPr>
        <w:t>BORU</w:t>
      </w:r>
      <w:r w:rsidR="00DE290B" w:rsidRPr="00126A56">
        <w:rPr>
          <w:rFonts w:eastAsia="Arial" w:cs="Times New Roman"/>
          <w:kern w:val="0"/>
          <w:sz w:val="20"/>
          <w:szCs w:val="20"/>
          <w:lang w:eastAsia="ar-SA" w:bidi="ar-SA"/>
        </w:rPr>
        <w:t xml:space="preserve">, J. et al. </w:t>
      </w:r>
      <w:r w:rsidR="00DE290B" w:rsidRPr="00DE290B">
        <w:rPr>
          <w:rFonts w:eastAsia="Arial" w:cs="Times New Roman"/>
          <w:kern w:val="0"/>
          <w:sz w:val="20"/>
          <w:szCs w:val="20"/>
          <w:lang w:val="en-US" w:eastAsia="ar-SA" w:bidi="ar-SA"/>
        </w:rPr>
        <w:t>Effect of closed-loop controlled resonance based mechanism to star</w:t>
      </w:r>
      <w:r w:rsidR="00DE290B">
        <w:rPr>
          <w:rFonts w:eastAsia="Arial" w:cs="Times New Roman"/>
          <w:kern w:val="0"/>
          <w:sz w:val="20"/>
          <w:szCs w:val="20"/>
          <w:lang w:val="en-US" w:eastAsia="ar-SA" w:bidi="ar-SA"/>
        </w:rPr>
        <w:t>t free piston engine generator:</w:t>
      </w:r>
      <w:r w:rsidR="00150C33">
        <w:rPr>
          <w:rFonts w:eastAsia="Arial" w:cs="Times New Roman"/>
          <w:kern w:val="0"/>
          <w:sz w:val="20"/>
          <w:szCs w:val="20"/>
          <w:lang w:val="en-US" w:eastAsia="ar-SA" w:bidi="ar-SA"/>
        </w:rPr>
        <w:t xml:space="preserve"> </w:t>
      </w:r>
      <w:r w:rsidR="00DE290B">
        <w:rPr>
          <w:rFonts w:eastAsia="Arial" w:cs="Times New Roman"/>
          <w:kern w:val="0"/>
          <w:sz w:val="20"/>
          <w:szCs w:val="20"/>
          <w:lang w:val="en-US" w:eastAsia="ar-SA" w:bidi="ar-SA"/>
        </w:rPr>
        <w:t>s</w:t>
      </w:r>
      <w:r w:rsidR="00DE290B" w:rsidRPr="00DE290B">
        <w:rPr>
          <w:rFonts w:eastAsia="Arial" w:cs="Times New Roman"/>
          <w:kern w:val="0"/>
          <w:sz w:val="20"/>
          <w:szCs w:val="20"/>
          <w:lang w:val="en-US" w:eastAsia="ar-SA" w:bidi="ar-SA"/>
        </w:rPr>
        <w:t>imulation and test results</w:t>
      </w:r>
      <w:r w:rsidR="00DE290B">
        <w:rPr>
          <w:rFonts w:eastAsia="Arial" w:cs="Times New Roman"/>
          <w:kern w:val="0"/>
          <w:sz w:val="20"/>
          <w:szCs w:val="20"/>
          <w:lang w:val="en-US" w:eastAsia="ar-SA" w:bidi="ar-SA"/>
        </w:rPr>
        <w:t>.</w:t>
      </w:r>
      <w:r w:rsidR="00DE290B" w:rsidRPr="00DE290B">
        <w:rPr>
          <w:lang w:val="en-US"/>
        </w:rPr>
        <w:t xml:space="preserve"> </w:t>
      </w:r>
      <w:r w:rsidR="00DE290B" w:rsidRPr="00126A56">
        <w:rPr>
          <w:rFonts w:eastAsia="Arial" w:cs="Times New Roman"/>
          <w:b/>
          <w:kern w:val="0"/>
          <w:sz w:val="20"/>
          <w:szCs w:val="20"/>
          <w:lang w:eastAsia="ar-SA" w:bidi="ar-SA"/>
        </w:rPr>
        <w:t>Applied Energy</w:t>
      </w:r>
      <w:r w:rsidR="00DE290B" w:rsidRPr="00126A56">
        <w:rPr>
          <w:rFonts w:eastAsia="Arial" w:cs="Times New Roman"/>
          <w:kern w:val="0"/>
          <w:sz w:val="20"/>
          <w:szCs w:val="20"/>
          <w:lang w:eastAsia="ar-SA" w:bidi="ar-SA"/>
        </w:rPr>
        <w:t xml:space="preserve">, </w:t>
      </w:r>
      <w:r w:rsidRPr="00126A56">
        <w:rPr>
          <w:rFonts w:eastAsia="Arial" w:cs="Times New Roman"/>
          <w:kern w:val="0"/>
          <w:sz w:val="20"/>
          <w:szCs w:val="20"/>
          <w:lang w:eastAsia="ar-SA" w:bidi="ar-SA"/>
        </w:rPr>
        <w:t xml:space="preserve">Oxford, </w:t>
      </w:r>
      <w:r w:rsidR="00DE290B" w:rsidRPr="00126A56">
        <w:rPr>
          <w:rFonts w:eastAsia="Arial" w:cs="Times New Roman"/>
          <w:kern w:val="0"/>
          <w:sz w:val="20"/>
          <w:szCs w:val="20"/>
          <w:lang w:eastAsia="ar-SA" w:bidi="ar-SA"/>
        </w:rPr>
        <w:t xml:space="preserve">v.164, p. 532–539, 2016. </w:t>
      </w:r>
      <w:r w:rsidR="00DE290B" w:rsidRPr="0067066B">
        <w:rPr>
          <w:rFonts w:eastAsia="Arial" w:cs="Times New Roman"/>
          <w:kern w:val="0"/>
          <w:sz w:val="20"/>
          <w:szCs w:val="20"/>
          <w:lang w:eastAsia="ar-SA" w:bidi="ar-SA"/>
        </w:rPr>
        <w:t>Disponível em: &lt;</w:t>
      </w:r>
      <w:r w:rsidR="00DE290B" w:rsidRPr="0067066B">
        <w:t xml:space="preserve"> </w:t>
      </w:r>
      <w:hyperlink w:history="1">
        <w:r w:rsidRPr="0067066B">
          <w:rPr>
            <w:rStyle w:val="Hyperlink"/>
            <w:rFonts w:eastAsia="Arial" w:cs="Times New Roman"/>
            <w:kern w:val="0"/>
            <w:sz w:val="20"/>
            <w:szCs w:val="20"/>
            <w:lang w:eastAsia="ar-SA" w:bidi="ar-SA"/>
          </w:rPr>
          <w:t>http://www sciencedirect</w:t>
        </w:r>
        <w:r w:rsidRPr="00CC3B4A">
          <w:rPr>
            <w:rStyle w:val="Hyperlink"/>
            <w:rFonts w:eastAsia="Arial" w:cs="Times New Roman"/>
            <w:kern w:val="0"/>
            <w:sz w:val="20"/>
            <w:szCs w:val="20"/>
            <w:lang w:eastAsia="ar-SA" w:bidi="ar-SA"/>
          </w:rPr>
          <w:t>com.ez67.periodicos.capes.gov.br/science/article/pii/S0306261915015858</w:t>
        </w:r>
      </w:hyperlink>
      <w:r w:rsidR="00DE290B">
        <w:rPr>
          <w:rFonts w:eastAsia="Arial" w:cs="Times New Roman"/>
          <w:kern w:val="0"/>
          <w:sz w:val="20"/>
          <w:szCs w:val="20"/>
          <w:lang w:eastAsia="ar-SA" w:bidi="ar-SA"/>
        </w:rPr>
        <w:t>&gt;. Acesso em: 12 jun. 2016.</w:t>
      </w:r>
    </w:p>
    <w:p w14:paraId="6877268C" w14:textId="77777777" w:rsidR="00DE290B" w:rsidRPr="00DE290B" w:rsidRDefault="00DE290B" w:rsidP="00150C33">
      <w:pPr>
        <w:pStyle w:val="Standard"/>
        <w:ind w:left="284"/>
        <w:jc w:val="both"/>
        <w:rPr>
          <w:rFonts w:eastAsia="Arial" w:cs="Times New Roman"/>
          <w:kern w:val="0"/>
          <w:sz w:val="20"/>
          <w:szCs w:val="20"/>
          <w:lang w:eastAsia="ar-SA" w:bidi="ar-SA"/>
        </w:rPr>
      </w:pPr>
      <w:r w:rsidRPr="00DE290B">
        <w:rPr>
          <w:rFonts w:eastAsia="Arial" w:cs="Times New Roman"/>
          <w:kern w:val="0"/>
          <w:sz w:val="20"/>
          <w:szCs w:val="20"/>
          <w:lang w:eastAsia="ar-SA" w:bidi="ar-SA"/>
        </w:rPr>
        <w:t>doi:10.1016/j.apenergy.2015.11.105</w:t>
      </w:r>
    </w:p>
    <w:p w14:paraId="3E0EBB46" w14:textId="77777777" w:rsidR="001F6181" w:rsidRPr="00DE290B" w:rsidRDefault="001F6181" w:rsidP="00001350">
      <w:pPr>
        <w:pStyle w:val="References"/>
        <w:rPr>
          <w:color w:val="FF0000"/>
          <w:lang w:val="pt-BR"/>
        </w:rPr>
      </w:pPr>
      <w:r w:rsidRPr="00DE290B">
        <w:rPr>
          <w:color w:val="FF0000"/>
          <w:lang w:val="pt-BR"/>
        </w:rPr>
        <w:t>Trabalho apresentado em evento</w:t>
      </w:r>
    </w:p>
    <w:p w14:paraId="56335447" w14:textId="77777777" w:rsidR="00E065F2" w:rsidRDefault="00E065F2" w:rsidP="00001350">
      <w:pPr>
        <w:pStyle w:val="References"/>
        <w:rPr>
          <w:lang w:val="pt-BR"/>
        </w:rPr>
      </w:pPr>
      <w:r w:rsidRPr="00150C33">
        <w:rPr>
          <w:lang w:val="en-US"/>
        </w:rPr>
        <w:lastRenderedPageBreak/>
        <w:t>N</w:t>
      </w:r>
      <w:r w:rsidR="00BC3BE6" w:rsidRPr="00150C33">
        <w:rPr>
          <w:lang w:val="en-US"/>
        </w:rPr>
        <w:t>ICOLETTI</w:t>
      </w:r>
      <w:r w:rsidRPr="00150C33">
        <w:rPr>
          <w:lang w:val="en-US"/>
        </w:rPr>
        <w:t>, R.</w:t>
      </w:r>
      <w:r w:rsidR="00BC3BE6" w:rsidRPr="00150C33">
        <w:rPr>
          <w:lang w:val="en-US"/>
        </w:rPr>
        <w:t>; PURQUERIO</w:t>
      </w:r>
      <w:r w:rsidR="00C77216" w:rsidRPr="00150C33">
        <w:rPr>
          <w:lang w:val="en-US"/>
        </w:rPr>
        <w:t>, B.</w:t>
      </w:r>
      <w:r w:rsidRPr="00150C33">
        <w:rPr>
          <w:lang w:val="en-US"/>
        </w:rPr>
        <w:t>M.</w:t>
      </w:r>
      <w:r w:rsidR="00BC3BE6" w:rsidRPr="00150C33">
        <w:rPr>
          <w:lang w:val="en-US"/>
        </w:rPr>
        <w:t xml:space="preserve">; SILVEIRA, </w:t>
      </w:r>
      <w:r w:rsidRPr="00150C33">
        <w:rPr>
          <w:lang w:val="en-US"/>
        </w:rPr>
        <w:t xml:space="preserve">Z.C. The </w:t>
      </w:r>
      <w:r w:rsidR="00C77216" w:rsidRPr="00150C33">
        <w:rPr>
          <w:lang w:val="en-US"/>
        </w:rPr>
        <w:t>e</w:t>
      </w:r>
      <w:r w:rsidRPr="00150C33">
        <w:rPr>
          <w:lang w:val="en-US"/>
        </w:rPr>
        <w:t xml:space="preserve">ffect of </w:t>
      </w:r>
      <w:r w:rsidR="00C77216" w:rsidRPr="00150C33">
        <w:rPr>
          <w:lang w:val="en-US"/>
        </w:rPr>
        <w:t>p</w:t>
      </w:r>
      <w:r w:rsidRPr="00150C33">
        <w:rPr>
          <w:lang w:val="en-US"/>
        </w:rPr>
        <w:t xml:space="preserve">ermeability </w:t>
      </w:r>
      <w:r w:rsidR="00C77216" w:rsidRPr="00150C33">
        <w:rPr>
          <w:lang w:val="en-US"/>
        </w:rPr>
        <w:t>d</w:t>
      </w:r>
      <w:r w:rsidRPr="00150C33">
        <w:rPr>
          <w:lang w:val="en-US"/>
        </w:rPr>
        <w:t xml:space="preserve">istribution in the </w:t>
      </w:r>
      <w:r w:rsidR="00C77216" w:rsidRPr="00150C33">
        <w:rPr>
          <w:lang w:val="en-US"/>
        </w:rPr>
        <w:t>n</w:t>
      </w:r>
      <w:r w:rsidR="00BC3BE6" w:rsidRPr="00150C33">
        <w:rPr>
          <w:lang w:val="en-US"/>
        </w:rPr>
        <w:t>umerical</w:t>
      </w:r>
      <w:r w:rsidR="00150C33" w:rsidRPr="00150C33">
        <w:rPr>
          <w:lang w:val="en-US"/>
        </w:rPr>
        <w:t xml:space="preserve"> </w:t>
      </w:r>
      <w:r w:rsidR="00C77216" w:rsidRPr="00FF4B82">
        <w:rPr>
          <w:lang w:val="en-US"/>
        </w:rPr>
        <w:t>a</w:t>
      </w:r>
      <w:r w:rsidRPr="00FF4B82">
        <w:rPr>
          <w:lang w:val="en-US"/>
        </w:rPr>
        <w:t xml:space="preserve">nalysis of </w:t>
      </w:r>
      <w:r w:rsidR="00C77216" w:rsidRPr="00FF4B82">
        <w:rPr>
          <w:lang w:val="en-US"/>
        </w:rPr>
        <w:t>a</w:t>
      </w:r>
      <w:r w:rsidRPr="00FF4B82">
        <w:rPr>
          <w:lang w:val="en-US"/>
        </w:rPr>
        <w:t xml:space="preserve">erostatic </w:t>
      </w:r>
      <w:r w:rsidR="00C77216" w:rsidRPr="00FF4B82">
        <w:rPr>
          <w:lang w:val="en-US"/>
        </w:rPr>
        <w:t>c</w:t>
      </w:r>
      <w:r w:rsidRPr="00FF4B82">
        <w:rPr>
          <w:lang w:val="en-US"/>
        </w:rPr>
        <w:t xml:space="preserve">eramic </w:t>
      </w:r>
      <w:r w:rsidR="00C77216" w:rsidRPr="00FF4B82">
        <w:rPr>
          <w:lang w:val="en-US"/>
        </w:rPr>
        <w:t>p</w:t>
      </w:r>
      <w:r w:rsidRPr="00FF4B82">
        <w:rPr>
          <w:lang w:val="en-US"/>
        </w:rPr>
        <w:t xml:space="preserve">orous </w:t>
      </w:r>
      <w:r w:rsidR="00C77216" w:rsidRPr="00FF4B82">
        <w:rPr>
          <w:lang w:val="en-US"/>
        </w:rPr>
        <w:t>b</w:t>
      </w:r>
      <w:r w:rsidRPr="00FF4B82">
        <w:rPr>
          <w:lang w:val="en-US"/>
        </w:rPr>
        <w:t>earings</w:t>
      </w:r>
      <w:r w:rsidR="00BC3BE6">
        <w:rPr>
          <w:lang w:val="en-US"/>
        </w:rPr>
        <w:t xml:space="preserve">. </w:t>
      </w:r>
      <w:r w:rsidRPr="00126A56">
        <w:rPr>
          <w:lang w:val="pt-BR"/>
        </w:rPr>
        <w:t xml:space="preserve">In: </w:t>
      </w:r>
      <w:r w:rsidR="00BC3BE6" w:rsidRPr="00126A56">
        <w:rPr>
          <w:lang w:val="pt-BR"/>
        </w:rPr>
        <w:t xml:space="preserve">INTERNATIONAL TRIBOLOGY SYMPOSIUM FO IFTOMM, 2., </w:t>
      </w:r>
      <w:r w:rsidR="00BC3BE6" w:rsidRPr="00FC0124">
        <w:rPr>
          <w:lang w:val="pt-BR"/>
        </w:rPr>
        <w:t>R</w:t>
      </w:r>
      <w:r w:rsidR="00BC3BE6" w:rsidRPr="00BC3BE6">
        <w:rPr>
          <w:lang w:val="pt-BR"/>
        </w:rPr>
        <w:t xml:space="preserve">io de Janeiro, 2010. </w:t>
      </w:r>
      <w:proofErr w:type="spellStart"/>
      <w:r w:rsidR="00C77216" w:rsidRPr="00BC3BE6">
        <w:rPr>
          <w:b/>
          <w:lang w:val="pt-BR"/>
        </w:rPr>
        <w:t>Proceedings</w:t>
      </w:r>
      <w:proofErr w:type="spellEnd"/>
      <w:r w:rsidR="00BC3BE6" w:rsidRPr="00BC3BE6">
        <w:rPr>
          <w:b/>
          <w:lang w:val="pt-BR"/>
        </w:rPr>
        <w:t>…</w:t>
      </w:r>
      <w:r w:rsidR="00BC3BE6" w:rsidRPr="00BC3BE6">
        <w:rPr>
          <w:lang w:val="pt-BR"/>
        </w:rPr>
        <w:t xml:space="preserve"> </w:t>
      </w:r>
      <w:r w:rsidR="00C77216" w:rsidRPr="00BC3BE6">
        <w:rPr>
          <w:lang w:val="pt-BR"/>
        </w:rPr>
        <w:t xml:space="preserve"> </w:t>
      </w:r>
      <w:r w:rsidRPr="00BC3BE6">
        <w:rPr>
          <w:lang w:val="pt-BR"/>
        </w:rPr>
        <w:t>Rio de Janeiro</w:t>
      </w:r>
      <w:r w:rsidR="000309B3">
        <w:rPr>
          <w:lang w:val="pt-BR"/>
        </w:rPr>
        <w:t xml:space="preserve">: </w:t>
      </w:r>
      <w:proofErr w:type="gramStart"/>
      <w:r w:rsidR="000309B3">
        <w:rPr>
          <w:lang w:val="pt-BR"/>
        </w:rPr>
        <w:t>ABM</w:t>
      </w:r>
      <w:r w:rsidR="00C77216" w:rsidRPr="00BC3BE6">
        <w:rPr>
          <w:lang w:val="pt-BR"/>
        </w:rPr>
        <w:t xml:space="preserve">, </w:t>
      </w:r>
      <w:r w:rsidRPr="00BC3BE6">
        <w:rPr>
          <w:lang w:val="pt-BR"/>
        </w:rPr>
        <w:t xml:space="preserve"> v.</w:t>
      </w:r>
      <w:proofErr w:type="gramEnd"/>
      <w:r w:rsidRPr="00BC3BE6">
        <w:rPr>
          <w:lang w:val="pt-BR"/>
        </w:rPr>
        <w:t xml:space="preserve"> 1</w:t>
      </w:r>
      <w:r w:rsidR="00C77216" w:rsidRPr="00BC3BE6">
        <w:rPr>
          <w:lang w:val="pt-BR"/>
        </w:rPr>
        <w:t>,</w:t>
      </w:r>
      <w:r w:rsidRPr="00BC3BE6">
        <w:rPr>
          <w:lang w:val="pt-BR"/>
        </w:rPr>
        <w:t xml:space="preserve"> </w:t>
      </w:r>
      <w:r w:rsidR="00C77216" w:rsidRPr="00BC3BE6">
        <w:rPr>
          <w:lang w:val="pt-BR"/>
        </w:rPr>
        <w:t>p</w:t>
      </w:r>
      <w:r w:rsidR="00BC3BE6" w:rsidRPr="00BC3BE6">
        <w:rPr>
          <w:lang w:val="pt-BR"/>
        </w:rPr>
        <w:t>. 12-22, 2010.</w:t>
      </w:r>
    </w:p>
    <w:p w14:paraId="0A351E8F" w14:textId="77777777" w:rsidR="001F6181" w:rsidRPr="009B2942" w:rsidRDefault="001F6181" w:rsidP="002B060B">
      <w:pPr>
        <w:pStyle w:val="References"/>
        <w:rPr>
          <w:color w:val="FF0000"/>
          <w:lang w:val="pt-BR"/>
        </w:rPr>
      </w:pPr>
      <w:r w:rsidRPr="009B2942">
        <w:rPr>
          <w:color w:val="FF0000"/>
          <w:lang w:val="pt-BR"/>
        </w:rPr>
        <w:t>Monografia no todo</w:t>
      </w:r>
      <w:r w:rsidR="00175C23">
        <w:rPr>
          <w:color w:val="FF0000"/>
          <w:lang w:val="pt-BR"/>
        </w:rPr>
        <w:t xml:space="preserve"> </w:t>
      </w:r>
    </w:p>
    <w:p w14:paraId="32E2039B" w14:textId="77777777" w:rsidR="00750F0A" w:rsidRDefault="002B060B" w:rsidP="002B060B">
      <w:pPr>
        <w:pStyle w:val="References"/>
        <w:rPr>
          <w:lang w:val="pt-BR"/>
        </w:rPr>
      </w:pPr>
      <w:r w:rsidRPr="00EC069A">
        <w:rPr>
          <w:lang w:val="pt-BR"/>
        </w:rPr>
        <w:t>C</w:t>
      </w:r>
      <w:r w:rsidR="00FC0124" w:rsidRPr="00EC069A">
        <w:rPr>
          <w:lang w:val="pt-BR"/>
        </w:rPr>
        <w:t>ABEZAS</w:t>
      </w:r>
      <w:r w:rsidRPr="00EC069A">
        <w:rPr>
          <w:lang w:val="pt-BR"/>
        </w:rPr>
        <w:t>-G</w:t>
      </w:r>
      <w:r w:rsidR="00FC0124" w:rsidRPr="00EC069A">
        <w:rPr>
          <w:lang w:val="pt-BR"/>
        </w:rPr>
        <w:t>ÓMEZ</w:t>
      </w:r>
      <w:r w:rsidRPr="00EC069A">
        <w:rPr>
          <w:lang w:val="pt-BR"/>
        </w:rPr>
        <w:t>, L.</w:t>
      </w:r>
      <w:r w:rsidR="00FC0124" w:rsidRPr="00EC069A">
        <w:rPr>
          <w:lang w:val="pt-BR"/>
        </w:rPr>
        <w:t>; NAVARRO</w:t>
      </w:r>
      <w:r w:rsidRPr="00EC069A">
        <w:rPr>
          <w:lang w:val="pt-BR"/>
        </w:rPr>
        <w:t>, H.A.</w:t>
      </w:r>
      <w:r w:rsidR="00FC0124" w:rsidRPr="00EC069A">
        <w:rPr>
          <w:lang w:val="pt-BR"/>
        </w:rPr>
        <w:t xml:space="preserve">; </w:t>
      </w:r>
      <w:r w:rsidR="003F4FE0" w:rsidRPr="00EC069A">
        <w:rPr>
          <w:lang w:val="pt-BR"/>
        </w:rPr>
        <w:t>SAIZ-JABARDO</w:t>
      </w:r>
      <w:r w:rsidRPr="00EC069A">
        <w:rPr>
          <w:lang w:val="pt-BR"/>
        </w:rPr>
        <w:t>, J.M.</w:t>
      </w:r>
      <w:r w:rsidR="003F4FE0" w:rsidRPr="00EC069A">
        <w:rPr>
          <w:lang w:val="pt-BR"/>
        </w:rPr>
        <w:t xml:space="preserve"> </w:t>
      </w:r>
      <w:proofErr w:type="spellStart"/>
      <w:r w:rsidRPr="00EC069A">
        <w:rPr>
          <w:b/>
          <w:lang w:val="pt-BR"/>
        </w:rPr>
        <w:t>Thermal</w:t>
      </w:r>
      <w:proofErr w:type="spellEnd"/>
      <w:r w:rsidRPr="00EC069A">
        <w:rPr>
          <w:b/>
          <w:lang w:val="pt-BR"/>
        </w:rPr>
        <w:t xml:space="preserve"> per</w:t>
      </w:r>
      <w:r w:rsidR="003F4FE0" w:rsidRPr="00EC069A">
        <w:rPr>
          <w:b/>
          <w:lang w:val="pt-BR"/>
        </w:rPr>
        <w:t xml:space="preserve">formance </w:t>
      </w:r>
      <w:proofErr w:type="spellStart"/>
      <w:r w:rsidR="003F4FE0" w:rsidRPr="00EC069A">
        <w:rPr>
          <w:b/>
          <w:lang w:val="pt-BR"/>
        </w:rPr>
        <w:t>modeling</w:t>
      </w:r>
      <w:proofErr w:type="spellEnd"/>
      <w:r w:rsidR="003F4FE0" w:rsidRPr="00EC069A">
        <w:rPr>
          <w:b/>
          <w:lang w:val="pt-BR"/>
        </w:rPr>
        <w:t xml:space="preserve"> </w:t>
      </w:r>
      <w:proofErr w:type="spellStart"/>
      <w:r w:rsidR="003F4FE0" w:rsidRPr="00EC069A">
        <w:rPr>
          <w:b/>
          <w:lang w:val="pt-BR"/>
        </w:rPr>
        <w:t>of</w:t>
      </w:r>
      <w:proofErr w:type="spellEnd"/>
      <w:r w:rsidR="003F4FE0" w:rsidRPr="00EC069A">
        <w:rPr>
          <w:b/>
          <w:lang w:val="pt-BR"/>
        </w:rPr>
        <w:t xml:space="preserve"> </w:t>
      </w:r>
      <w:proofErr w:type="spellStart"/>
      <w:r w:rsidR="003F4FE0" w:rsidRPr="00EC069A">
        <w:rPr>
          <w:b/>
          <w:lang w:val="pt-BR"/>
        </w:rPr>
        <w:t>cross-flow</w:t>
      </w:r>
      <w:proofErr w:type="spellEnd"/>
      <w:r w:rsidR="00150C33">
        <w:rPr>
          <w:b/>
          <w:lang w:val="pt-BR"/>
        </w:rPr>
        <w:t xml:space="preserve"> </w:t>
      </w:r>
      <w:proofErr w:type="spellStart"/>
      <w:r w:rsidRPr="00150C33">
        <w:rPr>
          <w:b/>
          <w:lang w:val="pt-BR"/>
        </w:rPr>
        <w:t>heat</w:t>
      </w:r>
      <w:proofErr w:type="spellEnd"/>
      <w:r w:rsidRPr="00150C33">
        <w:rPr>
          <w:b/>
          <w:lang w:val="pt-BR"/>
        </w:rPr>
        <w:t xml:space="preserve"> </w:t>
      </w:r>
      <w:proofErr w:type="spellStart"/>
      <w:r w:rsidRPr="00150C33">
        <w:rPr>
          <w:b/>
          <w:lang w:val="pt-BR"/>
        </w:rPr>
        <w:t>exchangers</w:t>
      </w:r>
      <w:proofErr w:type="spellEnd"/>
      <w:r w:rsidR="003F4FE0" w:rsidRPr="00150C33">
        <w:rPr>
          <w:lang w:val="pt-BR"/>
        </w:rPr>
        <w:t>.</w:t>
      </w:r>
      <w:r w:rsidR="00750F0A" w:rsidRPr="00150C33">
        <w:rPr>
          <w:lang w:val="pt-BR"/>
        </w:rPr>
        <w:t xml:space="preserve"> </w:t>
      </w:r>
      <w:proofErr w:type="spellStart"/>
      <w:r w:rsidR="003F4FE0" w:rsidRPr="00126A56">
        <w:rPr>
          <w:lang w:val="pt-BR"/>
        </w:rPr>
        <w:t>Cham</w:t>
      </w:r>
      <w:proofErr w:type="spellEnd"/>
      <w:r w:rsidR="003F4FE0" w:rsidRPr="00126A56">
        <w:rPr>
          <w:lang w:val="pt-BR"/>
        </w:rPr>
        <w:t xml:space="preserve">, </w:t>
      </w:r>
      <w:proofErr w:type="spellStart"/>
      <w:r w:rsidR="003F4FE0" w:rsidRPr="00126A56">
        <w:rPr>
          <w:lang w:val="pt-BR"/>
        </w:rPr>
        <w:t>Suiça</w:t>
      </w:r>
      <w:proofErr w:type="spellEnd"/>
      <w:r w:rsidR="003F4FE0" w:rsidRPr="00126A56">
        <w:rPr>
          <w:lang w:val="pt-BR"/>
        </w:rPr>
        <w:t xml:space="preserve">: </w:t>
      </w:r>
      <w:r w:rsidRPr="00126A56">
        <w:rPr>
          <w:lang w:val="pt-BR"/>
        </w:rPr>
        <w:t xml:space="preserve">Springer </w:t>
      </w:r>
      <w:proofErr w:type="spellStart"/>
      <w:r w:rsidRPr="00126A56">
        <w:rPr>
          <w:lang w:val="pt-BR"/>
        </w:rPr>
        <w:t>International</w:t>
      </w:r>
      <w:proofErr w:type="spellEnd"/>
      <w:r w:rsidRPr="00126A56">
        <w:rPr>
          <w:lang w:val="pt-BR"/>
        </w:rPr>
        <w:t xml:space="preserve"> </w:t>
      </w:r>
      <w:proofErr w:type="spellStart"/>
      <w:r w:rsidRPr="00126A56">
        <w:rPr>
          <w:lang w:val="pt-BR"/>
        </w:rPr>
        <w:t>Publishing</w:t>
      </w:r>
      <w:proofErr w:type="spellEnd"/>
      <w:r w:rsidRPr="00126A56">
        <w:rPr>
          <w:lang w:val="pt-BR"/>
        </w:rPr>
        <w:t xml:space="preserve"> AG</w:t>
      </w:r>
      <w:r w:rsidR="00750F0A" w:rsidRPr="00126A56">
        <w:rPr>
          <w:lang w:val="pt-BR"/>
        </w:rPr>
        <w:t xml:space="preserve">, </w:t>
      </w:r>
      <w:r w:rsidR="003F4FE0" w:rsidRPr="00126A56">
        <w:rPr>
          <w:lang w:val="pt-BR"/>
        </w:rPr>
        <w:t xml:space="preserve">2015. </w:t>
      </w:r>
      <w:r w:rsidRPr="003F4FE0">
        <w:rPr>
          <w:lang w:val="pt-BR"/>
        </w:rPr>
        <w:t>215</w:t>
      </w:r>
      <w:r w:rsidR="00750F0A" w:rsidRPr="003F4FE0">
        <w:rPr>
          <w:lang w:val="pt-BR"/>
        </w:rPr>
        <w:t xml:space="preserve"> p.</w:t>
      </w:r>
    </w:p>
    <w:p w14:paraId="23B118DE" w14:textId="77777777" w:rsidR="001F6181" w:rsidRPr="001F6181" w:rsidRDefault="001F6181" w:rsidP="001F6181">
      <w:pPr>
        <w:pStyle w:val="References"/>
        <w:rPr>
          <w:color w:val="FF0000"/>
          <w:lang w:val="pt-BR"/>
        </w:rPr>
      </w:pPr>
      <w:r w:rsidRPr="001F6181">
        <w:rPr>
          <w:color w:val="FF0000"/>
          <w:lang w:val="pt-BR"/>
        </w:rPr>
        <w:t xml:space="preserve">Monografia no </w:t>
      </w:r>
      <w:proofErr w:type="gramStart"/>
      <w:r w:rsidRPr="001F6181">
        <w:rPr>
          <w:color w:val="FF0000"/>
          <w:lang w:val="pt-BR"/>
        </w:rPr>
        <w:t>todo(</w:t>
      </w:r>
      <w:proofErr w:type="gramEnd"/>
      <w:r>
        <w:rPr>
          <w:color w:val="FF0000"/>
          <w:lang w:val="pt-BR"/>
        </w:rPr>
        <w:t xml:space="preserve">quatro ou </w:t>
      </w:r>
      <w:r w:rsidRPr="001F6181">
        <w:rPr>
          <w:color w:val="FF0000"/>
          <w:lang w:val="pt-BR"/>
        </w:rPr>
        <w:t>mais</w:t>
      </w:r>
      <w:r>
        <w:rPr>
          <w:color w:val="FF0000"/>
          <w:lang w:val="pt-BR"/>
        </w:rPr>
        <w:t xml:space="preserve"> autores)</w:t>
      </w:r>
    </w:p>
    <w:p w14:paraId="5C13C208" w14:textId="77777777" w:rsidR="001F6181" w:rsidRDefault="002C53D0" w:rsidP="00150C33">
      <w:pPr>
        <w:pStyle w:val="References"/>
        <w:rPr>
          <w:lang w:val="pt-BR"/>
        </w:rPr>
      </w:pPr>
      <w:r w:rsidRPr="000675A7">
        <w:rPr>
          <w:lang w:val="pt-BR"/>
        </w:rPr>
        <w:t xml:space="preserve">MORAN, M. J. et al. </w:t>
      </w:r>
      <w:r w:rsidRPr="002C53D0">
        <w:rPr>
          <w:b/>
          <w:lang w:val="pt-BR"/>
        </w:rPr>
        <w:t>Princípios de termodinâmica para engenharia</w:t>
      </w:r>
      <w:r>
        <w:rPr>
          <w:lang w:val="pt-BR"/>
        </w:rPr>
        <w:t xml:space="preserve">. </w:t>
      </w:r>
      <w:r w:rsidRPr="002C53D0">
        <w:rPr>
          <w:lang w:val="pt-BR"/>
        </w:rPr>
        <w:t>7</w:t>
      </w:r>
      <w:r>
        <w:rPr>
          <w:lang w:val="pt-BR"/>
        </w:rPr>
        <w:t>.</w:t>
      </w:r>
      <w:r w:rsidR="001C179F">
        <w:rPr>
          <w:lang w:val="pt-BR"/>
        </w:rPr>
        <w:t xml:space="preserve"> </w:t>
      </w:r>
      <w:r w:rsidRPr="002C53D0">
        <w:rPr>
          <w:lang w:val="pt-BR"/>
        </w:rPr>
        <w:t xml:space="preserve">ed.  </w:t>
      </w:r>
      <w:r>
        <w:rPr>
          <w:lang w:val="pt-BR"/>
        </w:rPr>
        <w:t>Tradução</w:t>
      </w:r>
      <w:r w:rsidRPr="002C53D0">
        <w:rPr>
          <w:lang w:val="pt-BR"/>
        </w:rPr>
        <w:t xml:space="preserve"> Gisele Maria Ribeiro</w:t>
      </w:r>
      <w:r w:rsidR="00175C23">
        <w:rPr>
          <w:lang w:val="pt-BR"/>
        </w:rPr>
        <w:t xml:space="preserve"> </w:t>
      </w:r>
      <w:r>
        <w:rPr>
          <w:lang w:val="pt-BR"/>
        </w:rPr>
        <w:t>Vieira,</w:t>
      </w:r>
      <w:r w:rsidR="00150C33">
        <w:rPr>
          <w:lang w:val="pt-BR"/>
        </w:rPr>
        <w:t xml:space="preserve"> </w:t>
      </w:r>
      <w:r w:rsidRPr="002C53D0">
        <w:rPr>
          <w:lang w:val="pt-BR"/>
        </w:rPr>
        <w:t xml:space="preserve">Paulo Pedro </w:t>
      </w:r>
      <w:proofErr w:type="spellStart"/>
      <w:r w:rsidRPr="002C53D0">
        <w:rPr>
          <w:lang w:val="pt-BR"/>
        </w:rPr>
        <w:t>Kenedi</w:t>
      </w:r>
      <w:proofErr w:type="spellEnd"/>
      <w:r>
        <w:rPr>
          <w:lang w:val="pt-BR"/>
        </w:rPr>
        <w:t xml:space="preserve">, </w:t>
      </w:r>
      <w:r w:rsidRPr="002C53D0">
        <w:rPr>
          <w:lang w:val="pt-BR"/>
        </w:rPr>
        <w:t>Fernando Ribeiro da</w:t>
      </w:r>
      <w:r>
        <w:rPr>
          <w:lang w:val="pt-BR"/>
        </w:rPr>
        <w:t xml:space="preserve"> Silva. </w:t>
      </w:r>
      <w:r w:rsidRPr="002C53D0">
        <w:rPr>
          <w:lang w:val="pt-BR"/>
        </w:rPr>
        <w:t>Rio de Janeiro</w:t>
      </w:r>
      <w:r>
        <w:rPr>
          <w:lang w:val="pt-BR"/>
        </w:rPr>
        <w:t>:</w:t>
      </w:r>
      <w:r w:rsidRPr="002C53D0">
        <w:rPr>
          <w:lang w:val="pt-BR"/>
        </w:rPr>
        <w:t xml:space="preserve"> LTC, 2013. 819 p.</w:t>
      </w:r>
    </w:p>
    <w:p w14:paraId="7D078E62" w14:textId="77777777" w:rsidR="001F6181" w:rsidRPr="001F6181" w:rsidRDefault="001F6181" w:rsidP="00150C33">
      <w:pPr>
        <w:pStyle w:val="Standard"/>
        <w:ind w:left="284" w:hanging="284"/>
        <w:jc w:val="both"/>
        <w:rPr>
          <w:rFonts w:eastAsia="Arial" w:cs="Times New Roman"/>
          <w:color w:val="FF0000"/>
          <w:kern w:val="0"/>
          <w:sz w:val="20"/>
          <w:szCs w:val="20"/>
          <w:lang w:eastAsia="ar-SA" w:bidi="ar-SA"/>
        </w:rPr>
      </w:pPr>
      <w:r w:rsidRPr="001F6181">
        <w:rPr>
          <w:rFonts w:eastAsia="Arial" w:cs="Times New Roman"/>
          <w:color w:val="FF0000"/>
          <w:kern w:val="0"/>
          <w:sz w:val="20"/>
          <w:szCs w:val="20"/>
          <w:lang w:eastAsia="ar-SA" w:bidi="ar-SA"/>
        </w:rPr>
        <w:t>Capítulo de livro</w:t>
      </w:r>
    </w:p>
    <w:p w14:paraId="25EE51DF" w14:textId="77777777" w:rsidR="001F6181" w:rsidRPr="00101817" w:rsidRDefault="009B2942" w:rsidP="00150C33">
      <w:pPr>
        <w:pStyle w:val="Standard"/>
        <w:ind w:left="284" w:hanging="284"/>
        <w:jc w:val="both"/>
        <w:rPr>
          <w:rFonts w:eastAsia="Arial" w:cs="Times New Roman"/>
          <w:kern w:val="0"/>
          <w:sz w:val="20"/>
          <w:szCs w:val="20"/>
          <w:lang w:eastAsia="ar-SA" w:bidi="ar-SA"/>
        </w:rPr>
      </w:pPr>
      <w:r w:rsidRPr="009B2942">
        <w:rPr>
          <w:rFonts w:eastAsia="Arial" w:cs="Times New Roman"/>
          <w:kern w:val="0"/>
          <w:sz w:val="20"/>
          <w:szCs w:val="20"/>
          <w:lang w:eastAsia="ar-SA" w:bidi="ar-SA"/>
        </w:rPr>
        <w:t>M</w:t>
      </w:r>
      <w:r>
        <w:rPr>
          <w:rFonts w:eastAsia="Arial" w:cs="Times New Roman"/>
          <w:kern w:val="0"/>
          <w:sz w:val="20"/>
          <w:szCs w:val="20"/>
          <w:lang w:eastAsia="ar-SA" w:bidi="ar-SA"/>
        </w:rPr>
        <w:t>ILIOLI</w:t>
      </w:r>
      <w:r w:rsidRPr="009B2942">
        <w:rPr>
          <w:rFonts w:eastAsia="Arial" w:cs="Times New Roman"/>
          <w:kern w:val="0"/>
          <w:sz w:val="20"/>
          <w:szCs w:val="20"/>
          <w:lang w:eastAsia="ar-SA" w:bidi="ar-SA"/>
        </w:rPr>
        <w:t>, F</w:t>
      </w:r>
      <w:r>
        <w:rPr>
          <w:rFonts w:eastAsia="Arial" w:cs="Times New Roman"/>
          <w:kern w:val="0"/>
          <w:sz w:val="20"/>
          <w:szCs w:val="20"/>
          <w:lang w:eastAsia="ar-SA" w:bidi="ar-SA"/>
        </w:rPr>
        <w:t>.</w:t>
      </w:r>
      <w:r w:rsidRPr="009B2942">
        <w:rPr>
          <w:rFonts w:eastAsia="Arial" w:cs="Times New Roman"/>
          <w:kern w:val="0"/>
          <w:sz w:val="20"/>
          <w:szCs w:val="20"/>
          <w:lang w:eastAsia="ar-SA" w:bidi="ar-SA"/>
        </w:rPr>
        <w:t xml:space="preserve"> E.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; MILIOLI, C.</w:t>
      </w:r>
      <w:r w:rsidRPr="009B2942">
        <w:rPr>
          <w:rFonts w:eastAsia="Arial" w:cs="Times New Roman"/>
          <w:kern w:val="0"/>
          <w:sz w:val="20"/>
          <w:szCs w:val="20"/>
          <w:lang w:eastAsia="ar-SA" w:bidi="ar-SA"/>
        </w:rPr>
        <w:t xml:space="preserve"> L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.</w:t>
      </w:r>
      <w:r w:rsidRPr="009B2942">
        <w:rPr>
          <w:rFonts w:eastAsia="Arial" w:cs="Times New Roman"/>
          <w:kern w:val="0"/>
          <w:sz w:val="20"/>
          <w:szCs w:val="20"/>
          <w:lang w:eastAsia="ar-SA" w:bidi="ar-SA"/>
        </w:rPr>
        <w:t>C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.</w:t>
      </w:r>
      <w:r w:rsidRPr="009B2942">
        <w:rPr>
          <w:rFonts w:eastAsia="Arial" w:cs="Times New Roman"/>
          <w:kern w:val="0"/>
          <w:sz w:val="20"/>
          <w:szCs w:val="20"/>
          <w:lang w:eastAsia="ar-SA" w:bidi="ar-SA"/>
        </w:rPr>
        <w:t xml:space="preserve"> da C. Modelagem de dois fluidos do escoamento 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gás-sólido em reatores de leito</w:t>
      </w:r>
      <w:r w:rsidR="00150C33">
        <w:rPr>
          <w:rFonts w:eastAsia="Arial" w:cs="Times New Roman"/>
          <w:kern w:val="0"/>
          <w:sz w:val="20"/>
          <w:szCs w:val="20"/>
          <w:lang w:eastAsia="ar-SA" w:bidi="ar-SA"/>
        </w:rPr>
        <w:t xml:space="preserve"> </w:t>
      </w:r>
      <w:r w:rsidRPr="009B2942">
        <w:rPr>
          <w:rFonts w:eastAsia="Arial" w:cs="Times New Roman"/>
          <w:kern w:val="0"/>
          <w:sz w:val="20"/>
          <w:szCs w:val="20"/>
          <w:lang w:eastAsia="ar-SA" w:bidi="ar-SA"/>
        </w:rPr>
        <w:t xml:space="preserve">fluidizado circulante.  </w:t>
      </w:r>
      <w:r w:rsidR="00175C23" w:rsidRPr="009B2942">
        <w:rPr>
          <w:rFonts w:eastAsia="Arial" w:cs="Times New Roman"/>
          <w:kern w:val="0"/>
          <w:sz w:val="20"/>
          <w:szCs w:val="20"/>
          <w:lang w:eastAsia="ar-SA" w:bidi="ar-SA"/>
        </w:rPr>
        <w:t xml:space="preserve">In: 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 xml:space="preserve">RODRIGUEZ, </w:t>
      </w:r>
      <w:r w:rsidR="00175C23" w:rsidRPr="009B2942">
        <w:rPr>
          <w:rFonts w:eastAsia="Arial" w:cs="Times New Roman"/>
          <w:kern w:val="0"/>
          <w:sz w:val="20"/>
          <w:szCs w:val="20"/>
          <w:lang w:eastAsia="ar-SA" w:bidi="ar-SA"/>
        </w:rPr>
        <w:t>H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.; MAURCIO,</w:t>
      </w:r>
      <w:r w:rsidR="00175C23" w:rsidRPr="009B2942">
        <w:rPr>
          <w:rFonts w:eastAsia="Arial" w:cs="Times New Roman"/>
          <w:kern w:val="0"/>
          <w:sz w:val="20"/>
          <w:szCs w:val="20"/>
          <w:lang w:eastAsia="ar-SA" w:bidi="ar-SA"/>
        </w:rPr>
        <w:t xml:space="preserve"> O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. (O</w:t>
      </w:r>
      <w:r w:rsidR="00175C23" w:rsidRPr="009B2942">
        <w:rPr>
          <w:rFonts w:eastAsia="Arial" w:cs="Times New Roman"/>
          <w:kern w:val="0"/>
          <w:sz w:val="20"/>
          <w:szCs w:val="20"/>
          <w:lang w:eastAsia="ar-SA" w:bidi="ar-SA"/>
        </w:rPr>
        <w:t>rg.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)</w:t>
      </w:r>
      <w:r w:rsidR="00175C23" w:rsidRPr="009B2942">
        <w:rPr>
          <w:rFonts w:eastAsia="Arial" w:cs="Times New Roman"/>
          <w:kern w:val="0"/>
          <w:sz w:val="20"/>
          <w:szCs w:val="20"/>
          <w:lang w:eastAsia="ar-SA" w:bidi="ar-SA"/>
        </w:rPr>
        <w:t xml:space="preserve"> </w:t>
      </w:r>
      <w:r w:rsidR="00175C23" w:rsidRPr="00175C23">
        <w:rPr>
          <w:rFonts w:eastAsia="Arial" w:cs="Times New Roman"/>
          <w:b/>
          <w:kern w:val="0"/>
          <w:sz w:val="20"/>
          <w:szCs w:val="20"/>
          <w:lang w:eastAsia="ar-SA" w:bidi="ar-SA"/>
        </w:rPr>
        <w:t>Escoamento multifásico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.  Rio de Janeiro:</w:t>
      </w:r>
      <w:r w:rsidR="00150C33">
        <w:rPr>
          <w:rFonts w:eastAsia="Arial" w:cs="Times New Roman"/>
          <w:kern w:val="0"/>
          <w:sz w:val="20"/>
          <w:szCs w:val="20"/>
          <w:lang w:eastAsia="ar-SA" w:bidi="ar-SA"/>
        </w:rPr>
        <w:t xml:space="preserve"> 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A</w:t>
      </w:r>
      <w:r w:rsidR="00175C23" w:rsidRPr="009B2942">
        <w:rPr>
          <w:rFonts w:eastAsia="Arial" w:cs="Times New Roman"/>
          <w:kern w:val="0"/>
          <w:sz w:val="20"/>
          <w:szCs w:val="20"/>
          <w:lang w:eastAsia="ar-SA" w:bidi="ar-SA"/>
        </w:rPr>
        <w:t xml:space="preserve">ssociação Brasileira de Engenharia e Ciências Mecânicas, 2011. </w:t>
      </w:r>
      <w:r w:rsidR="00175C23">
        <w:rPr>
          <w:rFonts w:eastAsia="Arial" w:cs="Times New Roman"/>
          <w:kern w:val="0"/>
          <w:sz w:val="20"/>
          <w:szCs w:val="20"/>
          <w:lang w:eastAsia="ar-SA" w:bidi="ar-SA"/>
        </w:rPr>
        <w:t>c</w:t>
      </w:r>
      <w:r w:rsidRPr="00101817">
        <w:rPr>
          <w:rFonts w:eastAsia="Arial" w:cs="Times New Roman"/>
          <w:kern w:val="0"/>
          <w:sz w:val="20"/>
          <w:szCs w:val="20"/>
          <w:lang w:eastAsia="ar-SA" w:bidi="ar-SA"/>
        </w:rPr>
        <w:t xml:space="preserve">ap. 7, p. 7-51.  </w:t>
      </w:r>
    </w:p>
    <w:p w14:paraId="42C78CB0" w14:textId="77777777" w:rsidR="001F6181" w:rsidRPr="001F6181" w:rsidRDefault="001F6181" w:rsidP="00150C33">
      <w:pPr>
        <w:pStyle w:val="References"/>
        <w:rPr>
          <w:color w:val="FF0000"/>
          <w:lang w:val="pt-BR"/>
        </w:rPr>
      </w:pPr>
      <w:r w:rsidRPr="001F6181">
        <w:rPr>
          <w:color w:val="FF0000"/>
          <w:lang w:val="pt-BR"/>
        </w:rPr>
        <w:t>Tradu</w:t>
      </w:r>
      <w:r>
        <w:rPr>
          <w:color w:val="FF0000"/>
          <w:lang w:val="pt-BR"/>
        </w:rPr>
        <w:t>tor(es)</w:t>
      </w:r>
    </w:p>
    <w:p w14:paraId="7C6D0A02" w14:textId="77777777" w:rsidR="001F6181" w:rsidRPr="009B2942" w:rsidRDefault="001F6181" w:rsidP="00150C33">
      <w:pPr>
        <w:pStyle w:val="References"/>
        <w:rPr>
          <w:lang w:val="pt-BR"/>
        </w:rPr>
      </w:pPr>
      <w:r w:rsidRPr="001F6181">
        <w:rPr>
          <w:lang w:val="pt-BR"/>
        </w:rPr>
        <w:t>Ç</w:t>
      </w:r>
      <w:r>
        <w:rPr>
          <w:lang w:val="pt-BR"/>
        </w:rPr>
        <w:t>ENGEL</w:t>
      </w:r>
      <w:r w:rsidRPr="001F6181">
        <w:rPr>
          <w:lang w:val="pt-BR"/>
        </w:rPr>
        <w:t>, Y</w:t>
      </w:r>
      <w:r>
        <w:rPr>
          <w:lang w:val="pt-BR"/>
        </w:rPr>
        <w:t>.</w:t>
      </w:r>
      <w:r w:rsidRPr="001F6181">
        <w:rPr>
          <w:lang w:val="pt-BR"/>
        </w:rPr>
        <w:t>A.</w:t>
      </w:r>
      <w:r>
        <w:rPr>
          <w:lang w:val="pt-BR"/>
        </w:rPr>
        <w:t>; CIMBALA</w:t>
      </w:r>
      <w:r w:rsidRPr="001F6181">
        <w:rPr>
          <w:lang w:val="pt-BR"/>
        </w:rPr>
        <w:t>, J</w:t>
      </w:r>
      <w:r>
        <w:rPr>
          <w:lang w:val="pt-BR"/>
        </w:rPr>
        <w:t>.</w:t>
      </w:r>
      <w:r w:rsidRPr="001F6181">
        <w:rPr>
          <w:lang w:val="pt-BR"/>
        </w:rPr>
        <w:t xml:space="preserve">M. </w:t>
      </w:r>
      <w:r w:rsidRPr="001F6181">
        <w:rPr>
          <w:b/>
          <w:lang w:val="pt-BR"/>
        </w:rPr>
        <w:t>Mecânica dos fluidos</w:t>
      </w:r>
      <w:r w:rsidRPr="001F6181">
        <w:rPr>
          <w:lang w:val="pt-BR"/>
        </w:rPr>
        <w:t xml:space="preserve">: fundamentos e aplicações.  </w:t>
      </w:r>
      <w:r>
        <w:rPr>
          <w:lang w:val="pt-BR"/>
        </w:rPr>
        <w:t xml:space="preserve">Tradução </w:t>
      </w:r>
      <w:r w:rsidRPr="001F6181">
        <w:rPr>
          <w:lang w:val="pt-BR"/>
        </w:rPr>
        <w:t>Fábio Saltar</w:t>
      </w:r>
      <w:r>
        <w:rPr>
          <w:lang w:val="pt-BR"/>
        </w:rPr>
        <w:t>a, Jorge</w:t>
      </w:r>
      <w:r w:rsidR="00150C33">
        <w:rPr>
          <w:lang w:val="pt-BR"/>
        </w:rPr>
        <w:t xml:space="preserve"> </w:t>
      </w:r>
      <w:proofErr w:type="spellStart"/>
      <w:r w:rsidRPr="001F6181">
        <w:rPr>
          <w:lang w:val="pt-BR"/>
        </w:rPr>
        <w:t>Luis</w:t>
      </w:r>
      <w:proofErr w:type="spellEnd"/>
      <w:r w:rsidRPr="001F6181">
        <w:rPr>
          <w:lang w:val="pt-BR"/>
        </w:rPr>
        <w:t xml:space="preserve"> </w:t>
      </w:r>
      <w:proofErr w:type="spellStart"/>
      <w:r w:rsidRPr="001F6181">
        <w:rPr>
          <w:lang w:val="pt-BR"/>
        </w:rPr>
        <w:t>Baliño</w:t>
      </w:r>
      <w:proofErr w:type="spellEnd"/>
      <w:r w:rsidRPr="001F6181">
        <w:rPr>
          <w:lang w:val="pt-BR"/>
        </w:rPr>
        <w:t>, Karl Peter Burr. Porto Alegre</w:t>
      </w:r>
      <w:r>
        <w:rPr>
          <w:lang w:val="pt-BR"/>
        </w:rPr>
        <w:t xml:space="preserve">: </w:t>
      </w:r>
      <w:r w:rsidRPr="001F6181">
        <w:rPr>
          <w:lang w:val="pt-BR"/>
        </w:rPr>
        <w:t xml:space="preserve"> AMGH, 2015. </w:t>
      </w:r>
      <w:r w:rsidRPr="009B2942">
        <w:rPr>
          <w:lang w:val="pt-BR"/>
        </w:rPr>
        <w:t>990 p.</w:t>
      </w:r>
    </w:p>
    <w:p w14:paraId="7E25F944" w14:textId="77777777" w:rsidR="001F6181" w:rsidRDefault="001F6181" w:rsidP="00150C33">
      <w:pPr>
        <w:pStyle w:val="Standard"/>
        <w:ind w:left="284" w:hanging="284"/>
        <w:jc w:val="both"/>
        <w:rPr>
          <w:rFonts w:cs="Times New Roman"/>
          <w:sz w:val="20"/>
          <w:szCs w:val="20"/>
        </w:rPr>
      </w:pPr>
      <w:r w:rsidRPr="001F6181">
        <w:rPr>
          <w:rFonts w:cs="Times New Roman"/>
          <w:color w:val="FF0000"/>
          <w:sz w:val="20"/>
          <w:szCs w:val="20"/>
        </w:rPr>
        <w:t>Trabalhos acadêmicos (teses e dissertações)</w:t>
      </w:r>
    </w:p>
    <w:p w14:paraId="11D8A05D" w14:textId="77777777" w:rsidR="003F4FE0" w:rsidRDefault="002B060B" w:rsidP="00150C33">
      <w:pPr>
        <w:pStyle w:val="Standard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</w:t>
      </w:r>
      <w:r w:rsidR="003F4FE0">
        <w:rPr>
          <w:rFonts w:cs="Times New Roman"/>
          <w:sz w:val="20"/>
          <w:szCs w:val="20"/>
        </w:rPr>
        <w:t>ASTRO</w:t>
      </w:r>
      <w:r w:rsidRPr="003B5D90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>M</w:t>
      </w:r>
      <w:r w:rsidRPr="003B5D90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S</w:t>
      </w:r>
      <w:r w:rsidRPr="003B5D90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  <w:r w:rsidRPr="003F4FE0">
        <w:rPr>
          <w:rFonts w:cs="Times New Roman"/>
          <w:b/>
          <w:sz w:val="20"/>
          <w:szCs w:val="20"/>
        </w:rPr>
        <w:t>Fenômeno de transição espacial do escoamento óleo pesado-água no padrão estratificado</w:t>
      </w:r>
      <w:r w:rsidR="003F4FE0">
        <w:rPr>
          <w:rFonts w:cs="Times New Roman"/>
          <w:i/>
          <w:sz w:val="20"/>
          <w:szCs w:val="20"/>
        </w:rPr>
        <w:t>.</w:t>
      </w:r>
      <w:r w:rsidR="00150C33">
        <w:rPr>
          <w:rFonts w:cs="Times New Roman"/>
          <w:i/>
          <w:sz w:val="20"/>
          <w:szCs w:val="20"/>
        </w:rPr>
        <w:t xml:space="preserve"> </w:t>
      </w:r>
      <w:r w:rsidR="003F4FE0">
        <w:rPr>
          <w:rFonts w:cs="Times New Roman"/>
          <w:sz w:val="20"/>
          <w:szCs w:val="20"/>
        </w:rPr>
        <w:t xml:space="preserve">2012. 348 f. </w:t>
      </w:r>
      <w:r>
        <w:rPr>
          <w:rFonts w:cs="Times New Roman"/>
          <w:sz w:val="20"/>
          <w:szCs w:val="20"/>
        </w:rPr>
        <w:t>Tese</w:t>
      </w:r>
      <w:r w:rsidRPr="003B5D90">
        <w:rPr>
          <w:rFonts w:cs="Times New Roman"/>
          <w:sz w:val="20"/>
          <w:szCs w:val="20"/>
        </w:rPr>
        <w:t xml:space="preserve"> </w:t>
      </w:r>
      <w:r w:rsidR="003F4FE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Doutorado</w:t>
      </w:r>
      <w:r w:rsidR="003F4FE0">
        <w:rPr>
          <w:rFonts w:cs="Times New Roman"/>
          <w:sz w:val="20"/>
          <w:szCs w:val="20"/>
        </w:rPr>
        <w:t xml:space="preserve"> em Engenharia Mecânica) - </w:t>
      </w:r>
      <w:r w:rsidRPr="003B5D90">
        <w:rPr>
          <w:rFonts w:cs="Times New Roman"/>
          <w:sz w:val="20"/>
          <w:szCs w:val="20"/>
        </w:rPr>
        <w:t xml:space="preserve">Escola de Engenharia de </w:t>
      </w:r>
      <w:r w:rsidR="003F4FE0">
        <w:rPr>
          <w:rFonts w:cs="Times New Roman"/>
          <w:sz w:val="20"/>
          <w:szCs w:val="20"/>
        </w:rPr>
        <w:t>São Carlos, Universidade de São</w:t>
      </w:r>
      <w:r w:rsidR="00150C33">
        <w:rPr>
          <w:rFonts w:cs="Times New Roman"/>
          <w:sz w:val="20"/>
          <w:szCs w:val="20"/>
        </w:rPr>
        <w:t xml:space="preserve"> </w:t>
      </w:r>
      <w:r w:rsidRPr="003B5D90">
        <w:rPr>
          <w:rFonts w:cs="Times New Roman"/>
          <w:sz w:val="20"/>
          <w:szCs w:val="20"/>
        </w:rPr>
        <w:t>Paulo</w:t>
      </w:r>
      <w:r>
        <w:rPr>
          <w:rFonts w:cs="Times New Roman"/>
          <w:sz w:val="20"/>
          <w:szCs w:val="20"/>
        </w:rPr>
        <w:t>,</w:t>
      </w:r>
      <w:r w:rsidRPr="003B5D90">
        <w:rPr>
          <w:rFonts w:cs="Times New Roman"/>
          <w:sz w:val="20"/>
          <w:szCs w:val="20"/>
        </w:rPr>
        <w:t xml:space="preserve"> </w:t>
      </w:r>
      <w:r w:rsidRPr="00FF4B82">
        <w:rPr>
          <w:rFonts w:cs="Times New Roman"/>
          <w:sz w:val="20"/>
          <w:szCs w:val="20"/>
        </w:rPr>
        <w:t>São Carlos</w:t>
      </w:r>
      <w:r w:rsidR="001F6181">
        <w:rPr>
          <w:rFonts w:cs="Times New Roman"/>
          <w:sz w:val="20"/>
          <w:szCs w:val="20"/>
        </w:rPr>
        <w:t>,</w:t>
      </w:r>
      <w:r w:rsidR="003F4FE0">
        <w:rPr>
          <w:rFonts w:cs="Times New Roman"/>
          <w:sz w:val="20"/>
          <w:szCs w:val="20"/>
        </w:rPr>
        <w:t xml:space="preserve"> 2013.</w:t>
      </w:r>
    </w:p>
    <w:p w14:paraId="3E8CD099" w14:textId="77777777" w:rsidR="00DE290B" w:rsidRPr="00DE290B" w:rsidRDefault="00DE290B" w:rsidP="00150C33">
      <w:pPr>
        <w:pStyle w:val="Standard"/>
        <w:ind w:left="284" w:hanging="284"/>
        <w:jc w:val="both"/>
        <w:rPr>
          <w:rFonts w:cs="Times New Roman"/>
          <w:color w:val="FF0000"/>
          <w:sz w:val="20"/>
          <w:szCs w:val="20"/>
        </w:rPr>
      </w:pPr>
      <w:r w:rsidRPr="00DE290B">
        <w:rPr>
          <w:rFonts w:cs="Times New Roman"/>
          <w:color w:val="FF0000"/>
          <w:sz w:val="20"/>
          <w:szCs w:val="20"/>
        </w:rPr>
        <w:t>Website</w:t>
      </w:r>
    </w:p>
    <w:p w14:paraId="3B2B5BFE" w14:textId="77777777" w:rsidR="00DE290B" w:rsidRDefault="00DE290B" w:rsidP="00150C33">
      <w:pPr>
        <w:pStyle w:val="Standard"/>
        <w:ind w:left="284" w:hanging="284"/>
        <w:jc w:val="both"/>
        <w:rPr>
          <w:rFonts w:cs="Times New Roman"/>
          <w:sz w:val="20"/>
          <w:szCs w:val="20"/>
        </w:rPr>
      </w:pPr>
      <w:r w:rsidRPr="00DE290B">
        <w:rPr>
          <w:rFonts w:cs="Times New Roman"/>
          <w:sz w:val="20"/>
          <w:szCs w:val="20"/>
        </w:rPr>
        <w:t>UNIVERSIDADE DE SÃO PAULO. Disponível em: &lt;http://www.usp.br&gt;. Acesso em: 16 out. 2006.</w:t>
      </w:r>
    </w:p>
    <w:p w14:paraId="0974F405" w14:textId="77777777" w:rsidR="00750F0A" w:rsidRDefault="001F6181">
      <w:pPr>
        <w:pStyle w:val="References"/>
        <w:rPr>
          <w:color w:val="FF0000"/>
        </w:rPr>
      </w:pPr>
      <w:r>
        <w:rPr>
          <w:color w:val="FF0000"/>
        </w:rPr>
        <w:t xml:space="preserve"> </w:t>
      </w:r>
      <w:r w:rsidR="00750F0A">
        <w:rPr>
          <w:color w:val="FF0000"/>
        </w:rPr>
        <w:t>(</w:t>
      </w:r>
      <w:r w:rsidR="00750F0A">
        <w:rPr>
          <w:bCs/>
          <w:color w:val="FF0000"/>
        </w:rPr>
        <w:t>linha em branco, 10</w:t>
      </w:r>
      <w:r w:rsidR="00750F0A">
        <w:rPr>
          <w:color w:val="FF0000"/>
        </w:rPr>
        <w:t>)</w:t>
      </w:r>
    </w:p>
    <w:p w14:paraId="66C22800" w14:textId="77777777" w:rsidR="002F5E58" w:rsidRDefault="00750F0A">
      <w:pPr>
        <w:pStyle w:val="SectionHeader"/>
      </w:pPr>
      <w:r>
        <w:t xml:space="preserve">4. </w:t>
      </w:r>
      <w:r w:rsidR="002F5E58">
        <w:t>AGRADECIMENTOS</w:t>
      </w:r>
    </w:p>
    <w:p w14:paraId="41856D14" w14:textId="77777777" w:rsidR="002F5E58" w:rsidRDefault="002F5E58" w:rsidP="002F5E58">
      <w:pPr>
        <w:pStyle w:val="References"/>
        <w:rPr>
          <w:color w:val="FF0000"/>
        </w:rPr>
      </w:pPr>
      <w:r>
        <w:rPr>
          <w:color w:val="FF0000"/>
        </w:rPr>
        <w:t>(</w:t>
      </w:r>
      <w:r>
        <w:rPr>
          <w:bCs/>
          <w:color w:val="FF0000"/>
        </w:rPr>
        <w:t>linha em branco, 10</w:t>
      </w:r>
      <w:r>
        <w:rPr>
          <w:color w:val="FF0000"/>
        </w:rPr>
        <w:t>)</w:t>
      </w:r>
    </w:p>
    <w:p w14:paraId="36B67361" w14:textId="77777777" w:rsidR="002F5E58" w:rsidRPr="00236444" w:rsidRDefault="002F5E58" w:rsidP="00236444">
      <w:pPr>
        <w:pStyle w:val="SectionBody"/>
        <w:ind w:firstLine="0"/>
        <w:rPr>
          <w:lang w:val="pt-BR"/>
        </w:rPr>
      </w:pPr>
      <w:r>
        <w:rPr>
          <w:lang w:val="pt-PT"/>
        </w:rPr>
        <w:t xml:space="preserve">    Os agradecimentos devem </w:t>
      </w:r>
      <w:r w:rsidR="009C149F">
        <w:rPr>
          <w:lang w:val="pt-PT"/>
        </w:rPr>
        <w:t>ser inseridos</w:t>
      </w:r>
      <w:r>
        <w:rPr>
          <w:lang w:val="pt-PT"/>
        </w:rPr>
        <w:t xml:space="preserve"> após a lista de referências.</w:t>
      </w:r>
    </w:p>
    <w:p w14:paraId="10752549" w14:textId="77777777" w:rsidR="002F5E58" w:rsidRPr="00236444" w:rsidRDefault="002F5E58" w:rsidP="00236444">
      <w:pPr>
        <w:pStyle w:val="References"/>
        <w:rPr>
          <w:color w:val="FF0000"/>
        </w:rPr>
      </w:pPr>
      <w:r>
        <w:rPr>
          <w:color w:val="FF0000"/>
        </w:rPr>
        <w:t>(</w:t>
      </w:r>
      <w:r>
        <w:rPr>
          <w:bCs/>
          <w:color w:val="FF0000"/>
        </w:rPr>
        <w:t>linha em branco, 10</w:t>
      </w:r>
      <w:r>
        <w:rPr>
          <w:color w:val="FF0000"/>
        </w:rPr>
        <w:t>)</w:t>
      </w:r>
    </w:p>
    <w:p w14:paraId="79241B36" w14:textId="77777777" w:rsidR="00750F0A" w:rsidRDefault="002F5E58">
      <w:pPr>
        <w:pStyle w:val="SectionHeader"/>
      </w:pPr>
      <w:r>
        <w:t xml:space="preserve">6. </w:t>
      </w:r>
      <w:r w:rsidR="00750F0A">
        <w:t>RESPONSABILIDADE PELAS INFORMAÇÕES</w:t>
      </w:r>
    </w:p>
    <w:p w14:paraId="7934E192" w14:textId="77777777" w:rsidR="00750F0A" w:rsidRDefault="00750F0A">
      <w:pPr>
        <w:pStyle w:val="SectionBody"/>
        <w:ind w:firstLine="0"/>
        <w:rPr>
          <w:color w:val="FF0000"/>
          <w:lang w:val="pt-PT"/>
        </w:rPr>
      </w:pPr>
      <w:r>
        <w:rPr>
          <w:color w:val="FF0000"/>
          <w:lang w:val="pt-PT"/>
        </w:rPr>
        <w:t>(</w:t>
      </w:r>
      <w:r>
        <w:rPr>
          <w:bCs/>
          <w:color w:val="FF0000"/>
          <w:lang w:val="pt-PT"/>
        </w:rPr>
        <w:t>linha em branco, 10</w:t>
      </w:r>
      <w:r>
        <w:rPr>
          <w:color w:val="FF0000"/>
          <w:lang w:val="pt-PT"/>
        </w:rPr>
        <w:t>)</w:t>
      </w:r>
    </w:p>
    <w:p w14:paraId="7CBEA116" w14:textId="77777777" w:rsidR="00750F0A" w:rsidRPr="0059641B" w:rsidRDefault="00750F0A">
      <w:pPr>
        <w:pStyle w:val="SectionBody"/>
        <w:ind w:firstLine="284"/>
        <w:rPr>
          <w:lang w:val="pt-BR"/>
        </w:rPr>
      </w:pPr>
      <w:bookmarkStart w:id="11" w:name="__DdeLink__35_761531028"/>
      <w:r>
        <w:rPr>
          <w:lang w:val="pt-PT"/>
        </w:rPr>
        <w:t>O(s) autor(</w:t>
      </w:r>
      <w:proofErr w:type="spellStart"/>
      <w:r>
        <w:rPr>
          <w:lang w:val="pt-PT"/>
        </w:rPr>
        <w:t>es</w:t>
      </w:r>
      <w:proofErr w:type="spellEnd"/>
      <w:r>
        <w:rPr>
          <w:lang w:val="pt-PT"/>
        </w:rPr>
        <w:t>) é (são) os únicos responsáveis pelas informações incluídas neste trabalho.</w:t>
      </w:r>
      <w:bookmarkEnd w:id="11"/>
    </w:p>
    <w:sectPr w:rsidR="00750F0A" w:rsidRPr="0059641B" w:rsidSect="005F1217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701" w:right="1134" w:bottom="1134" w:left="1134" w:header="851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52CD" w14:textId="77777777" w:rsidR="00527AC2" w:rsidRDefault="00527AC2">
      <w:r>
        <w:separator/>
      </w:r>
    </w:p>
  </w:endnote>
  <w:endnote w:type="continuationSeparator" w:id="0">
    <w:p w14:paraId="53E896DF" w14:textId="77777777" w:rsidR="00527AC2" w:rsidRDefault="0052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roman"/>
    <w:pitch w:val="variable"/>
  </w:font>
  <w:font w:name="DejaVu Sans">
    <w:panose1 w:val="020B0604020202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3E4F" w14:textId="77777777" w:rsidR="00C119EB" w:rsidRDefault="00C119EB">
    <w:pPr>
      <w:pStyle w:val="Rodap"/>
    </w:pPr>
  </w:p>
  <w:p w14:paraId="66686717" w14:textId="77777777" w:rsidR="00C119EB" w:rsidRDefault="00C119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B4D0" w14:textId="77777777" w:rsidR="00527AC2" w:rsidRDefault="00527AC2">
      <w:bookmarkStart w:id="0" w:name="_Hlk155711006"/>
      <w:bookmarkEnd w:id="0"/>
      <w:r>
        <w:separator/>
      </w:r>
    </w:p>
  </w:footnote>
  <w:footnote w:type="continuationSeparator" w:id="0">
    <w:p w14:paraId="008A302E" w14:textId="77777777" w:rsidR="00527AC2" w:rsidRDefault="0052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B8BC" w14:textId="67CBE851" w:rsidR="000675A7" w:rsidRPr="007F6835" w:rsidRDefault="000675A7" w:rsidP="000675A7">
    <w:pPr>
      <w:pStyle w:val="Rodap"/>
      <w:tabs>
        <w:tab w:val="clear" w:pos="4419"/>
        <w:tab w:val="clear" w:pos="8838"/>
        <w:tab w:val="left" w:pos="5706"/>
      </w:tabs>
      <w:rPr>
        <w:rFonts w:ascii="Arial" w:hAnsi="Arial" w:cs="Arial"/>
        <w:sz w:val="16"/>
        <w:szCs w:val="16"/>
        <w:lang w:val="pt-BR"/>
      </w:rPr>
    </w:pPr>
    <w:r w:rsidRPr="007F6835">
      <w:rPr>
        <w:rFonts w:ascii="Arial" w:hAnsi="Arial" w:cs="Arial"/>
        <w:sz w:val="16"/>
        <w:szCs w:val="16"/>
        <w:lang w:val="pt-BR"/>
      </w:rPr>
      <w:t xml:space="preserve">Primeiro Autor, Segundo Autor e Terceiro Autor </w:t>
    </w:r>
    <w:r w:rsidRPr="007F6835">
      <w:rPr>
        <w:rFonts w:ascii="Arial" w:hAnsi="Arial" w:cs="Arial"/>
        <w:color w:val="FF0000"/>
        <w:sz w:val="16"/>
        <w:szCs w:val="16"/>
        <w:lang w:val="pt-BR"/>
      </w:rPr>
      <w:t>(atualizar de acordo)</w:t>
    </w:r>
  </w:p>
  <w:p w14:paraId="76BFD73D" w14:textId="0877CF89" w:rsidR="000675A7" w:rsidRPr="007F6835" w:rsidRDefault="000675A7" w:rsidP="000675A7">
    <w:pPr>
      <w:pStyle w:val="Rodap"/>
      <w:tabs>
        <w:tab w:val="clear" w:pos="4419"/>
        <w:tab w:val="clear" w:pos="8838"/>
        <w:tab w:val="left" w:pos="6192"/>
      </w:tabs>
      <w:rPr>
        <w:rFonts w:ascii="Arial" w:hAnsi="Arial" w:cs="Arial"/>
        <w:color w:val="FF0000"/>
        <w:sz w:val="16"/>
        <w:szCs w:val="16"/>
        <w:lang w:val="pt-BR"/>
      </w:rPr>
    </w:pPr>
    <w:r w:rsidRPr="007F6835">
      <w:rPr>
        <w:rFonts w:ascii="Arial" w:hAnsi="Arial" w:cs="Arial"/>
        <w:sz w:val="16"/>
        <w:szCs w:val="16"/>
        <w:lang w:val="pt-BR"/>
      </w:rPr>
      <w:t xml:space="preserve">Título do Artigo </w:t>
    </w:r>
    <w:r w:rsidRPr="007F6835">
      <w:rPr>
        <w:rFonts w:ascii="Arial" w:hAnsi="Arial" w:cs="Arial"/>
        <w:color w:val="FF0000"/>
        <w:sz w:val="16"/>
        <w:szCs w:val="16"/>
        <w:lang w:val="pt-BR"/>
      </w:rPr>
      <w:t>(Colocar Cada Palavra em Maiúscula, deve ter apenas uma linha)</w:t>
    </w:r>
  </w:p>
  <w:p w14:paraId="4CAEE337" w14:textId="77777777" w:rsidR="007F6835" w:rsidRPr="007F6835" w:rsidRDefault="007F6835" w:rsidP="000675A7">
    <w:pPr>
      <w:pStyle w:val="Rodap"/>
      <w:tabs>
        <w:tab w:val="clear" w:pos="4419"/>
        <w:tab w:val="clear" w:pos="8838"/>
        <w:tab w:val="left" w:pos="619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4C6" w14:textId="3FAD21E3" w:rsidR="000675A7" w:rsidRPr="007F6835" w:rsidRDefault="00BB79D9" w:rsidP="000675A7">
    <w:pPr>
      <w:pStyle w:val="Rodap"/>
      <w:tabs>
        <w:tab w:val="clear" w:pos="4419"/>
        <w:tab w:val="clear" w:pos="8838"/>
        <w:tab w:val="left" w:pos="5706"/>
      </w:tabs>
      <w:jc w:val="right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8</w:t>
    </w:r>
    <w:proofErr w:type="gramStart"/>
    <w:r>
      <w:rPr>
        <w:rFonts w:ascii="Arial" w:hAnsi="Arial" w:cs="Arial"/>
        <w:sz w:val="16"/>
        <w:szCs w:val="16"/>
        <w:lang w:val="pt-BR"/>
      </w:rPr>
      <w:t xml:space="preserve">ª </w:t>
    </w:r>
    <w:r w:rsidR="000675A7" w:rsidRPr="007F6835">
      <w:rPr>
        <w:rFonts w:ascii="Arial" w:hAnsi="Arial" w:cs="Arial"/>
        <w:sz w:val="16"/>
        <w:szCs w:val="16"/>
        <w:lang w:val="pt-BR"/>
      </w:rPr>
      <w:t xml:space="preserve"> </w:t>
    </w:r>
    <w:r>
      <w:rPr>
        <w:rFonts w:ascii="Arial" w:hAnsi="Arial" w:cs="Arial"/>
        <w:sz w:val="16"/>
        <w:szCs w:val="16"/>
        <w:lang w:val="pt-BR"/>
      </w:rPr>
      <w:t>Escola</w:t>
    </w:r>
    <w:proofErr w:type="gramEnd"/>
    <w:r>
      <w:rPr>
        <w:rFonts w:ascii="Arial" w:hAnsi="Arial" w:cs="Arial"/>
        <w:sz w:val="16"/>
        <w:szCs w:val="16"/>
        <w:lang w:val="pt-BR"/>
      </w:rPr>
      <w:t xml:space="preserve"> de Verão de Refrigeração</w:t>
    </w:r>
  </w:p>
  <w:p w14:paraId="580B7BBE" w14:textId="21E2A409" w:rsidR="000675A7" w:rsidRDefault="00BB79D9" w:rsidP="000675A7">
    <w:pPr>
      <w:pStyle w:val="Cabealho"/>
      <w:jc w:val="right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>2</w:t>
    </w:r>
    <w:r w:rsidR="000675A7" w:rsidRPr="007F6835">
      <w:rPr>
        <w:rFonts w:ascii="Arial" w:hAnsi="Arial" w:cs="Arial"/>
        <w:sz w:val="16"/>
        <w:szCs w:val="16"/>
        <w:lang w:val="pt-BR"/>
      </w:rPr>
      <w:t>3-</w:t>
    </w:r>
    <w:r>
      <w:rPr>
        <w:rFonts w:ascii="Arial" w:hAnsi="Arial" w:cs="Arial"/>
        <w:sz w:val="16"/>
        <w:szCs w:val="16"/>
        <w:lang w:val="pt-BR"/>
      </w:rPr>
      <w:t>25</w:t>
    </w:r>
    <w:r w:rsidR="000675A7" w:rsidRPr="007F6835">
      <w:rPr>
        <w:rFonts w:ascii="Arial" w:hAnsi="Arial" w:cs="Arial"/>
        <w:sz w:val="16"/>
        <w:szCs w:val="16"/>
        <w:lang w:val="pt-BR"/>
      </w:rPr>
      <w:t xml:space="preserve"> de </w:t>
    </w:r>
    <w:r>
      <w:rPr>
        <w:rFonts w:ascii="Arial" w:hAnsi="Arial" w:cs="Arial"/>
        <w:sz w:val="16"/>
        <w:szCs w:val="16"/>
        <w:lang w:val="pt-BR"/>
      </w:rPr>
      <w:t>fevereiro</w:t>
    </w:r>
    <w:r w:rsidR="000675A7" w:rsidRPr="007F6835">
      <w:rPr>
        <w:rFonts w:ascii="Arial" w:hAnsi="Arial" w:cs="Arial"/>
        <w:sz w:val="16"/>
        <w:szCs w:val="16"/>
        <w:lang w:val="pt-BR"/>
      </w:rPr>
      <w:t xml:space="preserve"> de 202</w:t>
    </w:r>
    <w:r>
      <w:rPr>
        <w:rFonts w:ascii="Arial" w:hAnsi="Arial" w:cs="Arial"/>
        <w:sz w:val="16"/>
        <w:szCs w:val="16"/>
        <w:lang w:val="pt-BR"/>
      </w:rPr>
      <w:t>6</w:t>
    </w:r>
    <w:r w:rsidR="000675A7" w:rsidRPr="007F6835">
      <w:rPr>
        <w:rFonts w:ascii="Arial" w:hAnsi="Arial" w:cs="Arial"/>
        <w:sz w:val="16"/>
        <w:szCs w:val="16"/>
        <w:lang w:val="pt-BR"/>
      </w:rPr>
      <w:t xml:space="preserve">, </w:t>
    </w:r>
    <w:r>
      <w:rPr>
        <w:rFonts w:ascii="Arial" w:hAnsi="Arial" w:cs="Arial"/>
        <w:sz w:val="16"/>
        <w:szCs w:val="16"/>
        <w:lang w:val="pt-BR"/>
      </w:rPr>
      <w:t>São José dos Campos</w:t>
    </w:r>
    <w:r w:rsidR="000675A7" w:rsidRPr="007F6835">
      <w:rPr>
        <w:rFonts w:ascii="Arial" w:hAnsi="Arial" w:cs="Arial"/>
        <w:sz w:val="16"/>
        <w:szCs w:val="16"/>
        <w:lang w:val="pt-BR"/>
      </w:rPr>
      <w:t xml:space="preserve">, </w:t>
    </w:r>
    <w:r>
      <w:rPr>
        <w:rFonts w:ascii="Arial" w:hAnsi="Arial" w:cs="Arial"/>
        <w:sz w:val="16"/>
        <w:szCs w:val="16"/>
        <w:lang w:val="pt-BR"/>
      </w:rPr>
      <w:t>SP</w:t>
    </w:r>
    <w:r w:rsidR="000675A7" w:rsidRPr="007F6835">
      <w:rPr>
        <w:rFonts w:ascii="Arial" w:hAnsi="Arial" w:cs="Arial"/>
        <w:sz w:val="16"/>
        <w:szCs w:val="16"/>
        <w:lang w:val="pt-BR"/>
      </w:rPr>
      <w:t>, Brasil</w:t>
    </w:r>
  </w:p>
  <w:p w14:paraId="7F7E04A7" w14:textId="77777777" w:rsidR="007F6835" w:rsidRPr="007F6835" w:rsidRDefault="007F6835" w:rsidP="000675A7">
    <w:pPr>
      <w:pStyle w:val="Cabealho"/>
      <w:jc w:val="right"/>
      <w:rPr>
        <w:rFonts w:ascii="Arial" w:hAnsi="Arial" w:cs="Arial"/>
        <w:sz w:val="16"/>
        <w:szCs w:val="16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D2AC" w14:textId="2D008C7A" w:rsidR="008915AF" w:rsidRDefault="00BB79D9" w:rsidP="00BB79D9">
    <w:pPr>
      <w:pStyle w:val="Cabealho"/>
      <w:jc w:val="right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09AD0ED" wp14:editId="0A3BF9F0">
          <wp:simplePos x="0" y="0"/>
          <wp:positionH relativeFrom="column">
            <wp:posOffset>3425825</wp:posOffset>
          </wp:positionH>
          <wp:positionV relativeFrom="paragraph">
            <wp:posOffset>-377648</wp:posOffset>
          </wp:positionV>
          <wp:extent cx="2765284" cy="765751"/>
          <wp:effectExtent l="0" t="0" r="3810" b="0"/>
          <wp:wrapNone/>
          <wp:docPr id="761615407" name="Imagem 1" descr="Desenho com traços pretos em fundo branco e letras preta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615407" name="Imagem 1" descr="Desenho com traços pretos em fundo branco e letras pretas em fundo branc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5284" cy="76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3C7200FC" wp14:editId="3C9C7BF7">
          <wp:simplePos x="0" y="0"/>
          <wp:positionH relativeFrom="column">
            <wp:posOffset>-8034</wp:posOffset>
          </wp:positionH>
          <wp:positionV relativeFrom="paragraph">
            <wp:posOffset>-263507</wp:posOffset>
          </wp:positionV>
          <wp:extent cx="3012520" cy="704215"/>
          <wp:effectExtent l="0" t="0" r="0" b="0"/>
          <wp:wrapNone/>
          <wp:docPr id="982579699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79699" name="Imagem 2" descr="Logotipo, nome da empresa&#10;&#10;O conteúdo gerado por IA pode estar incorreto."/>
                  <pic:cNvPicPr/>
                </pic:nvPicPr>
                <pic:blipFill rotWithShape="1">
                  <a:blip r:embed="rId2"/>
                  <a:srcRect l="7055" t="36745" r="5087" b="34226"/>
                  <a:stretch>
                    <a:fillRect/>
                  </a:stretch>
                </pic:blipFill>
                <pic:spPr bwMode="auto">
                  <a:xfrm>
                    <a:off x="0" y="0"/>
                    <a:ext cx="3012520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6ABD4F" w14:textId="11DE3824" w:rsidR="000675A7" w:rsidRPr="00923C60" w:rsidRDefault="000675A7" w:rsidP="00872FC5">
    <w:pPr>
      <w:pStyle w:val="Cabealho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2351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2MDK2MDS2NDcxNDJU0lEKTi0uzszPAykwrwUA/bU33iwAAAA="/>
  </w:docVars>
  <w:rsids>
    <w:rsidRoot w:val="0059641B"/>
    <w:rsid w:val="00001350"/>
    <w:rsid w:val="000032E5"/>
    <w:rsid w:val="000309B3"/>
    <w:rsid w:val="000675A7"/>
    <w:rsid w:val="0009058F"/>
    <w:rsid w:val="000B0286"/>
    <w:rsid w:val="000B7308"/>
    <w:rsid w:val="000C1879"/>
    <w:rsid w:val="000D55B3"/>
    <w:rsid w:val="000E6A95"/>
    <w:rsid w:val="00101817"/>
    <w:rsid w:val="0011537B"/>
    <w:rsid w:val="001153A2"/>
    <w:rsid w:val="00123341"/>
    <w:rsid w:val="00126A56"/>
    <w:rsid w:val="001446BD"/>
    <w:rsid w:val="00150C33"/>
    <w:rsid w:val="001525EB"/>
    <w:rsid w:val="00167326"/>
    <w:rsid w:val="00175C23"/>
    <w:rsid w:val="0018099B"/>
    <w:rsid w:val="001C179F"/>
    <w:rsid w:val="001D2471"/>
    <w:rsid w:val="001F6181"/>
    <w:rsid w:val="002163FD"/>
    <w:rsid w:val="00236444"/>
    <w:rsid w:val="0026589A"/>
    <w:rsid w:val="002B060B"/>
    <w:rsid w:val="002B34A8"/>
    <w:rsid w:val="002C53D0"/>
    <w:rsid w:val="002D20C9"/>
    <w:rsid w:val="002F5E58"/>
    <w:rsid w:val="0030092A"/>
    <w:rsid w:val="00303079"/>
    <w:rsid w:val="0031300F"/>
    <w:rsid w:val="003341C9"/>
    <w:rsid w:val="0033662F"/>
    <w:rsid w:val="0034021C"/>
    <w:rsid w:val="00341AB7"/>
    <w:rsid w:val="00361E8D"/>
    <w:rsid w:val="00366290"/>
    <w:rsid w:val="003B48FC"/>
    <w:rsid w:val="003F4FE0"/>
    <w:rsid w:val="004004AB"/>
    <w:rsid w:val="00461C95"/>
    <w:rsid w:val="004B4335"/>
    <w:rsid w:val="004C4473"/>
    <w:rsid w:val="004C4E6B"/>
    <w:rsid w:val="004E3045"/>
    <w:rsid w:val="00526EF4"/>
    <w:rsid w:val="00527AC2"/>
    <w:rsid w:val="00535A69"/>
    <w:rsid w:val="00581164"/>
    <w:rsid w:val="0059641B"/>
    <w:rsid w:val="005E0C08"/>
    <w:rsid w:val="005F1217"/>
    <w:rsid w:val="005F5FF2"/>
    <w:rsid w:val="00602C89"/>
    <w:rsid w:val="00637222"/>
    <w:rsid w:val="00664EEA"/>
    <w:rsid w:val="0067066B"/>
    <w:rsid w:val="00675C3F"/>
    <w:rsid w:val="006819CC"/>
    <w:rsid w:val="006B7AF3"/>
    <w:rsid w:val="00740D0D"/>
    <w:rsid w:val="00750F0A"/>
    <w:rsid w:val="00751EC0"/>
    <w:rsid w:val="007748E9"/>
    <w:rsid w:val="007903F9"/>
    <w:rsid w:val="007A2D4B"/>
    <w:rsid w:val="007B7568"/>
    <w:rsid w:val="007C26AF"/>
    <w:rsid w:val="007D1433"/>
    <w:rsid w:val="007D5C44"/>
    <w:rsid w:val="007D5E2F"/>
    <w:rsid w:val="007D76B4"/>
    <w:rsid w:val="007F6835"/>
    <w:rsid w:val="00820BEB"/>
    <w:rsid w:val="00872FC5"/>
    <w:rsid w:val="008915AF"/>
    <w:rsid w:val="008B6C3F"/>
    <w:rsid w:val="008B6CAC"/>
    <w:rsid w:val="008C7DBE"/>
    <w:rsid w:val="008D7A31"/>
    <w:rsid w:val="00905E7D"/>
    <w:rsid w:val="00915B01"/>
    <w:rsid w:val="00923C60"/>
    <w:rsid w:val="00924B81"/>
    <w:rsid w:val="009603D6"/>
    <w:rsid w:val="00972B5B"/>
    <w:rsid w:val="00982BAB"/>
    <w:rsid w:val="009A1ABD"/>
    <w:rsid w:val="009B2942"/>
    <w:rsid w:val="009C149F"/>
    <w:rsid w:val="009C1C1F"/>
    <w:rsid w:val="009E0407"/>
    <w:rsid w:val="00A2001D"/>
    <w:rsid w:val="00A91643"/>
    <w:rsid w:val="00A96FCA"/>
    <w:rsid w:val="00AD3DF8"/>
    <w:rsid w:val="00AF2921"/>
    <w:rsid w:val="00AF55B6"/>
    <w:rsid w:val="00AF5E97"/>
    <w:rsid w:val="00AF776C"/>
    <w:rsid w:val="00B00E15"/>
    <w:rsid w:val="00B058F4"/>
    <w:rsid w:val="00B12500"/>
    <w:rsid w:val="00B6581F"/>
    <w:rsid w:val="00BB79D9"/>
    <w:rsid w:val="00BC3BE6"/>
    <w:rsid w:val="00BC7530"/>
    <w:rsid w:val="00C119EB"/>
    <w:rsid w:val="00C27C81"/>
    <w:rsid w:val="00C42EEF"/>
    <w:rsid w:val="00C5779C"/>
    <w:rsid w:val="00C77216"/>
    <w:rsid w:val="00C8135E"/>
    <w:rsid w:val="00C95C1B"/>
    <w:rsid w:val="00CB7CF6"/>
    <w:rsid w:val="00CC1BF2"/>
    <w:rsid w:val="00CE481F"/>
    <w:rsid w:val="00D1701A"/>
    <w:rsid w:val="00D35CD4"/>
    <w:rsid w:val="00D61FE5"/>
    <w:rsid w:val="00D72A04"/>
    <w:rsid w:val="00D8122A"/>
    <w:rsid w:val="00D9568D"/>
    <w:rsid w:val="00DD322A"/>
    <w:rsid w:val="00DE290B"/>
    <w:rsid w:val="00DE513A"/>
    <w:rsid w:val="00E065F2"/>
    <w:rsid w:val="00E232A9"/>
    <w:rsid w:val="00EA2E57"/>
    <w:rsid w:val="00EA6ED6"/>
    <w:rsid w:val="00EA7D56"/>
    <w:rsid w:val="00EC069A"/>
    <w:rsid w:val="00ED1A3E"/>
    <w:rsid w:val="00ED424E"/>
    <w:rsid w:val="00EE20D9"/>
    <w:rsid w:val="00F174BE"/>
    <w:rsid w:val="00F20CD4"/>
    <w:rsid w:val="00F22B22"/>
    <w:rsid w:val="00F36A1E"/>
    <w:rsid w:val="00F4204E"/>
    <w:rsid w:val="00F57D89"/>
    <w:rsid w:val="00F7450D"/>
    <w:rsid w:val="00F80616"/>
    <w:rsid w:val="00FC0124"/>
    <w:rsid w:val="00FF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DDC6E4"/>
  <w15:docId w15:val="{B99CD3AD-FCDC-4581-9632-04C605D2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Ttulo1">
    <w:name w:val="heading 1"/>
    <w:next w:val="Normal"/>
    <w:qFormat/>
    <w:pPr>
      <w:keepNext/>
      <w:keepLines/>
      <w:numPr>
        <w:numId w:val="1"/>
      </w:numPr>
      <w:pBdr>
        <w:left w:val="single" w:sz="8" w:space="4" w:color="000000"/>
      </w:pBdr>
      <w:suppressAutoHyphens/>
      <w:spacing w:before="200" w:line="200" w:lineRule="exact"/>
      <w:ind w:left="850" w:firstLine="0"/>
      <w:outlineLvl w:val="0"/>
    </w:pPr>
    <w:rPr>
      <w:rFonts w:ascii="Arial" w:eastAsia="Arial" w:hAnsi="Arial"/>
      <w:b/>
      <w:sz w:val="18"/>
      <w:lang w:val="en-US" w:eastAsia="ar-SA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60" w:after="113" w:line="160" w:lineRule="atLeast"/>
      <w:ind w:left="0" w:firstLine="284"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84"/>
      </w:tabs>
      <w:spacing w:before="240" w:after="113" w:line="264" w:lineRule="exact"/>
      <w:ind w:left="425" w:right="51" w:hanging="425"/>
      <w:outlineLvl w:val="6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Symbol" w:hAnsi="Symbol"/>
      <w:i/>
    </w:rPr>
  </w:style>
  <w:style w:type="character" w:customStyle="1" w:styleId="WW8Num15z0">
    <w:name w:val="WW8Num15z0"/>
    <w:rPr>
      <w:rFonts w:ascii="Symbol" w:hAnsi="Symbol"/>
      <w:i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  <w:i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rPr>
      <w:rFonts w:ascii="Arial" w:hAnsi="Arial"/>
      <w:sz w:val="16"/>
    </w:rPr>
  </w:style>
  <w:style w:type="character" w:customStyle="1" w:styleId="Symbol">
    <w:name w:val="Symbol"/>
    <w:rPr>
      <w:rFonts w:ascii="Symbol" w:hAnsi="Symbol"/>
      <w:sz w:val="16"/>
      <w:lang w:val="pt-BR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Pr>
      <w:sz w:val="16"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PageHeader-Even">
    <w:name w:val="Page Header - Even"/>
    <w:pPr>
      <w:suppressAutoHyphens/>
      <w:ind w:right="14" w:firstLine="360"/>
      <w:jc w:val="right"/>
    </w:pPr>
    <w:rPr>
      <w:rFonts w:ascii="Arial" w:eastAsia="Arial" w:hAnsi="Arial"/>
      <w:sz w:val="14"/>
      <w:lang w:eastAsia="ar-SA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References">
    <w:name w:val="References"/>
    <w:pPr>
      <w:suppressAutoHyphens/>
      <w:spacing w:line="180" w:lineRule="atLeast"/>
      <w:ind w:left="284" w:hanging="284"/>
      <w:jc w:val="both"/>
    </w:pPr>
    <w:rPr>
      <w:rFonts w:eastAsia="Arial"/>
      <w:lang w:val="pt-PT" w:eastAsia="ar-SA"/>
    </w:rPr>
  </w:style>
  <w:style w:type="paragraph" w:customStyle="1" w:styleId="PageHeader-Odd">
    <w:name w:val="Page Header - Odd"/>
    <w:pPr>
      <w:suppressAutoHyphens/>
      <w:ind w:left="360"/>
    </w:pPr>
    <w:rPr>
      <w:rFonts w:eastAsia="Arial"/>
      <w:lang w:val="pt-PT" w:eastAsia="ar-SA"/>
    </w:rPr>
  </w:style>
  <w:style w:type="paragraph" w:customStyle="1" w:styleId="EquationLine">
    <w:name w:val="Equation Line"/>
    <w:next w:val="SectionBody"/>
    <w:pPr>
      <w:tabs>
        <w:tab w:val="right" w:pos="6804"/>
      </w:tabs>
      <w:suppressAutoHyphens/>
      <w:ind w:firstLine="340"/>
    </w:pPr>
    <w:rPr>
      <w:rFonts w:eastAsia="Arial"/>
      <w:sz w:val="18"/>
      <w:lang w:val="en-US" w:eastAsia="ar-SA"/>
    </w:rPr>
  </w:style>
  <w:style w:type="paragraph" w:customStyle="1" w:styleId="PaperTitle">
    <w:name w:val="Paper Title"/>
    <w:next w:val="AuthorName"/>
    <w:pPr>
      <w:keepLines/>
      <w:pBdr>
        <w:left w:val="single" w:sz="8" w:space="4" w:color="000000"/>
      </w:pBdr>
      <w:suppressAutoHyphens/>
      <w:ind w:left="57"/>
      <w:jc w:val="center"/>
    </w:pPr>
    <w:rPr>
      <w:rFonts w:eastAsia="Arial"/>
      <w:bCs/>
      <w:color w:val="FF0000"/>
      <w:sz w:val="28"/>
      <w:lang w:val="en-US" w:eastAsia="ar-SA"/>
    </w:rPr>
  </w:style>
  <w:style w:type="paragraph" w:customStyle="1" w:styleId="AuthorName">
    <w:name w:val="Author Name"/>
    <w:next w:val="AuthorAddress"/>
    <w:pPr>
      <w:keepLines/>
      <w:pBdr>
        <w:left w:val="single" w:sz="8" w:space="4" w:color="000000"/>
      </w:pBdr>
      <w:suppressAutoHyphens/>
      <w:ind w:left="57"/>
    </w:pPr>
    <w:rPr>
      <w:rFonts w:eastAsia="Arial"/>
      <w:b/>
      <w:lang w:val="en-US" w:eastAsia="ar-SA"/>
    </w:rPr>
  </w:style>
  <w:style w:type="paragraph" w:customStyle="1" w:styleId="AuthorAddress">
    <w:name w:val="Author Address"/>
    <w:next w:val="Abstract"/>
    <w:pPr>
      <w:keepLines/>
      <w:pBdr>
        <w:left w:val="single" w:sz="8" w:space="4" w:color="000000"/>
      </w:pBdr>
      <w:suppressAutoHyphens/>
      <w:ind w:left="57"/>
    </w:pPr>
    <w:rPr>
      <w:rFonts w:eastAsia="Arial"/>
      <w:sz w:val="18"/>
      <w:lang w:val="pt-PT" w:eastAsia="ar-SA"/>
    </w:rPr>
  </w:style>
  <w:style w:type="paragraph" w:customStyle="1" w:styleId="Abstract">
    <w:name w:val="Abstract"/>
    <w:next w:val="Keywords"/>
    <w:pPr>
      <w:keepLines/>
      <w:pBdr>
        <w:left w:val="single" w:sz="8" w:space="4" w:color="000000"/>
      </w:pBdr>
      <w:suppressAutoHyphens/>
      <w:ind w:left="57"/>
    </w:pPr>
    <w:rPr>
      <w:rFonts w:eastAsia="Arial"/>
      <w:i/>
      <w:sz w:val="18"/>
      <w:lang w:val="en-US" w:eastAsia="ar-SA"/>
    </w:rPr>
  </w:style>
  <w:style w:type="paragraph" w:customStyle="1" w:styleId="Keywords">
    <w:name w:val="Keywords"/>
    <w:basedOn w:val="Abstract"/>
    <w:next w:val="SectionHeader"/>
  </w:style>
  <w:style w:type="paragraph" w:customStyle="1" w:styleId="SectionHeader">
    <w:name w:val="Section Header"/>
    <w:next w:val="SectionBody"/>
    <w:pPr>
      <w:keepLines/>
      <w:suppressAutoHyphens/>
    </w:pPr>
    <w:rPr>
      <w:rFonts w:eastAsia="Arial"/>
      <w:b/>
      <w:lang w:val="pt-PT" w:eastAsia="ar-SA"/>
    </w:rPr>
  </w:style>
  <w:style w:type="paragraph" w:customStyle="1" w:styleId="SectionBody">
    <w:name w:val="Section Body"/>
    <w:pPr>
      <w:suppressAutoHyphens/>
      <w:ind w:firstLine="340"/>
      <w:jc w:val="both"/>
    </w:pPr>
    <w:rPr>
      <w:rFonts w:eastAsia="Arial"/>
      <w:lang w:val="en-US" w:eastAsia="ar-SA"/>
    </w:rPr>
  </w:style>
  <w:style w:type="paragraph" w:customStyle="1" w:styleId="NomenclatureHeader">
    <w:name w:val="Nomenclature Header"/>
    <w:next w:val="NomenclatureBody"/>
    <w:pPr>
      <w:tabs>
        <w:tab w:val="left" w:pos="709"/>
      </w:tabs>
      <w:suppressAutoHyphens/>
      <w:spacing w:before="240" w:after="113" w:line="264" w:lineRule="exact"/>
      <w:ind w:right="51"/>
      <w:jc w:val="both"/>
    </w:pPr>
    <w:rPr>
      <w:rFonts w:ascii="Arial" w:eastAsia="Arial" w:hAnsi="Arial"/>
      <w:b/>
      <w:sz w:val="22"/>
      <w:lang w:val="en-US" w:eastAsia="ar-SA"/>
    </w:rPr>
  </w:style>
  <w:style w:type="paragraph" w:customStyle="1" w:styleId="NomenclatureBody">
    <w:name w:val="Nomenclature Body"/>
    <w:pPr>
      <w:tabs>
        <w:tab w:val="left" w:pos="284"/>
      </w:tabs>
      <w:suppressAutoHyphens/>
      <w:spacing w:line="188" w:lineRule="exact"/>
      <w:ind w:left="432" w:hanging="432"/>
    </w:pPr>
    <w:rPr>
      <w:rFonts w:eastAsia="Arial"/>
      <w:i/>
      <w:sz w:val="16"/>
      <w:lang w:val="pt-PT" w:eastAsia="ar-SA"/>
    </w:rPr>
  </w:style>
  <w:style w:type="paragraph" w:customStyle="1" w:styleId="FigureCaption">
    <w:name w:val="Figure Caption"/>
    <w:basedOn w:val="SectionBody"/>
    <w:pPr>
      <w:ind w:left="737" w:hanging="737"/>
      <w:jc w:val="left"/>
    </w:pPr>
  </w:style>
  <w:style w:type="paragraph" w:customStyle="1" w:styleId="NomenclatureSub-header">
    <w:name w:val="Nomenclature Sub-header"/>
    <w:next w:val="NomenclatureBody"/>
    <w:pPr>
      <w:tabs>
        <w:tab w:val="left" w:pos="284"/>
      </w:tabs>
      <w:suppressAutoHyphens/>
      <w:spacing w:before="240" w:after="113" w:line="264" w:lineRule="exact"/>
      <w:ind w:left="426" w:right="51" w:hanging="426"/>
    </w:pPr>
    <w:rPr>
      <w:rFonts w:ascii="Arial" w:eastAsia="Arial" w:hAnsi="Arial"/>
      <w:b/>
      <w:sz w:val="16"/>
      <w:lang w:val="pt-PT" w:eastAsia="ar-SA"/>
    </w:rPr>
  </w:style>
  <w:style w:type="paragraph" w:customStyle="1" w:styleId="Recuodecorpodetexto21">
    <w:name w:val="Recuo de corpo de texto 21"/>
    <w:basedOn w:val="Normal"/>
    <w:pPr>
      <w:ind w:left="360"/>
    </w:pPr>
    <w:rPr>
      <w:rFonts w:ascii="Arial" w:hAnsi="Arial"/>
    </w:rPr>
  </w:style>
  <w:style w:type="paragraph" w:customStyle="1" w:styleId="Recuodecorpodetexto31">
    <w:name w:val="Recuo de corpo de texto 31"/>
    <w:basedOn w:val="Normal"/>
    <w:pPr>
      <w:ind w:left="355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pPr>
      <w:autoSpaceDE w:val="0"/>
    </w:pPr>
    <w:rPr>
      <w:color w:val="FF0000"/>
      <w:sz w:val="24"/>
      <w:szCs w:val="17"/>
      <w:lang w:val="pt-BR"/>
    </w:rPr>
  </w:style>
  <w:style w:type="paragraph" w:styleId="Recuodecorpodetexto">
    <w:name w:val="Body Text Indent"/>
    <w:basedOn w:val="Normal"/>
    <w:pPr>
      <w:tabs>
        <w:tab w:val="left" w:pos="284"/>
      </w:tabs>
      <w:spacing w:line="188" w:lineRule="exact"/>
      <w:ind w:left="426" w:hanging="426"/>
    </w:pPr>
    <w:rPr>
      <w:sz w:val="16"/>
    </w:rPr>
  </w:style>
  <w:style w:type="paragraph" w:customStyle="1" w:styleId="PaperHeader">
    <w:name w:val="Paper Header"/>
    <w:basedOn w:val="Normal"/>
    <w:rPr>
      <w:rFonts w:ascii="Arial" w:hAnsi="Arial"/>
      <w:sz w:val="16"/>
      <w:lang w:val="pt-BR"/>
    </w:rPr>
  </w:style>
  <w:style w:type="paragraph" w:customStyle="1" w:styleId="PageNumber1">
    <w:name w:val="Page Number1"/>
    <w:basedOn w:val="Normal"/>
  </w:style>
  <w:style w:type="paragraph" w:customStyle="1" w:styleId="Corpodetexto31">
    <w:name w:val="Corpo de texto 31"/>
    <w:basedOn w:val="Normal"/>
    <w:pPr>
      <w:autoSpaceDE w:val="0"/>
      <w:jc w:val="both"/>
    </w:pPr>
    <w:rPr>
      <w:color w:val="FF0000"/>
      <w:sz w:val="24"/>
      <w:szCs w:val="17"/>
      <w:lang w:val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4BE"/>
    <w:rPr>
      <w:rFonts w:ascii="Tahoma" w:hAnsi="Tahoma" w:cs="Tahoma"/>
      <w:sz w:val="16"/>
      <w:szCs w:val="16"/>
      <w:lang w:val="en-US" w:eastAsia="ar-SA"/>
    </w:rPr>
  </w:style>
  <w:style w:type="table" w:styleId="Tabelacomgrade">
    <w:name w:val="Table Grid"/>
    <w:basedOn w:val="Tabelanormal"/>
    <w:uiPriority w:val="59"/>
    <w:rsid w:val="00C4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60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4004AB"/>
    <w:rPr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4004AB"/>
    <w:pPr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4004AB"/>
    <w:rPr>
      <w:lang w:val="en-US"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AF5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\Copy%20of%20ixdinam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D92C-8F08-4092-BC07-09D8280A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G:\TEMP\Copy of ixdiname.dot</Template>
  <TotalTime>504</TotalTime>
  <Pages>3</Pages>
  <Words>1250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Enebi 2022</vt:lpstr>
      <vt:lpstr>Template COBEM 2007</vt:lpstr>
    </vt:vector>
  </TitlesOfParts>
  <Company/>
  <LinksUpToDate>false</LinksUpToDate>
  <CharactersWithSpaces>7987</CharactersWithSpaces>
  <SharedDoc>false</SharedDoc>
  <HLinks>
    <vt:vector size="6" baseType="variant">
      <vt:variant>
        <vt:i4>2752617</vt:i4>
      </vt:variant>
      <vt:variant>
        <vt:i4>9</vt:i4>
      </vt:variant>
      <vt:variant>
        <vt:i4>0</vt:i4>
      </vt:variant>
      <vt:variant>
        <vt:i4>5</vt:i4>
      </vt:variant>
      <vt:variant>
        <vt:lpwstr>http://www.abcm.org.br/journal/index.shtml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Enebi 2022</dc:title>
  <dc:creator>Labioeng</dc:creator>
  <cp:lastModifiedBy>Guilherme Ribeiro</cp:lastModifiedBy>
  <cp:revision>17</cp:revision>
  <cp:lastPrinted>2024-01-10T16:05:00Z</cp:lastPrinted>
  <dcterms:created xsi:type="dcterms:W3CDTF">2022-03-21T21:25:00Z</dcterms:created>
  <dcterms:modified xsi:type="dcterms:W3CDTF">2025-08-03T02:32:00Z</dcterms:modified>
</cp:coreProperties>
</file>